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EAC" w:rsidRPr="00BC250F" w:rsidRDefault="002A70EC" w:rsidP="002A70EC">
      <w:pPr>
        <w:pBdr>
          <w:bottom w:val="single" w:sz="6" w:space="1" w:color="auto"/>
        </w:pBdr>
        <w:rPr>
          <w:vanish/>
        </w:rPr>
      </w:pPr>
      <w:r>
        <w:t xml:space="preserve"> </w:t>
      </w:r>
    </w:p>
    <w:p w:rsidR="006F2EAC" w:rsidRDefault="006F2EAC" w:rsidP="006F2EAC">
      <w:pPr>
        <w:jc w:val="right"/>
      </w:pPr>
    </w:p>
    <w:p w:rsidR="006F2EAC" w:rsidRDefault="002A70EC" w:rsidP="002A70EC">
      <w:r w:rsidRPr="002A70EC">
        <w:rPr>
          <w:noProof/>
        </w:rPr>
        <w:drawing>
          <wp:inline distT="0" distB="0" distL="0" distR="0">
            <wp:extent cx="1504950" cy="409575"/>
            <wp:effectExtent l="19050" t="0" r="0" b="0"/>
            <wp:docPr id="1" name="Picture 24" descr="Description: C:\Users\Administrator\Desktop\title_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C:\Users\Administrator\Desktop\title_name.png"/>
                    <pic:cNvPicPr>
                      <a:picLocks noChangeAspect="1" noChangeArrowheads="1"/>
                    </pic:cNvPicPr>
                  </pic:nvPicPr>
                  <pic:blipFill>
                    <a:blip r:embed="rId9" cstate="print"/>
                    <a:srcRect/>
                    <a:stretch>
                      <a:fillRect/>
                    </a:stretch>
                  </pic:blipFill>
                  <pic:spPr bwMode="auto">
                    <a:xfrm>
                      <a:off x="0" y="0"/>
                      <a:ext cx="1504950" cy="409575"/>
                    </a:xfrm>
                    <a:prstGeom prst="rect">
                      <a:avLst/>
                    </a:prstGeom>
                    <a:noFill/>
                    <a:ln w="9525">
                      <a:noFill/>
                      <a:miter lim="800000"/>
                      <a:headEnd/>
                      <a:tailEnd/>
                    </a:ln>
                  </pic:spPr>
                </pic:pic>
              </a:graphicData>
            </a:graphic>
          </wp:inline>
        </w:drawing>
      </w:r>
    </w:p>
    <w:p w:rsidR="006F2EAC" w:rsidRDefault="006F2EAC" w:rsidP="006F2EAC">
      <w:pPr>
        <w:jc w:val="right"/>
      </w:pPr>
    </w:p>
    <w:p w:rsidR="006F2EAC" w:rsidRDefault="006F2EAC" w:rsidP="006F2EAC">
      <w:pPr>
        <w:jc w:val="right"/>
      </w:pPr>
    </w:p>
    <w:p w:rsidR="004A1DB5" w:rsidRDefault="004A1DB5" w:rsidP="006F2EAC">
      <w:pPr>
        <w:jc w:val="right"/>
        <w:rPr>
          <w:b/>
          <w:sz w:val="36"/>
          <w:szCs w:val="36"/>
        </w:rPr>
      </w:pPr>
    </w:p>
    <w:p w:rsidR="004A1DB5" w:rsidRDefault="004A1DB5" w:rsidP="006F2EAC">
      <w:pPr>
        <w:jc w:val="right"/>
        <w:rPr>
          <w:b/>
          <w:sz w:val="36"/>
          <w:szCs w:val="36"/>
        </w:rPr>
      </w:pPr>
    </w:p>
    <w:p w:rsidR="004A1DB5" w:rsidRDefault="004A1DB5" w:rsidP="006F2EAC">
      <w:pPr>
        <w:jc w:val="right"/>
        <w:rPr>
          <w:b/>
          <w:sz w:val="36"/>
          <w:szCs w:val="36"/>
        </w:rPr>
      </w:pPr>
    </w:p>
    <w:p w:rsidR="002A70EC" w:rsidRPr="00C71283" w:rsidRDefault="002A70EC" w:rsidP="002A70EC">
      <w:pPr>
        <w:pStyle w:val="BCOVERheadline"/>
        <w:rPr>
          <w:color w:val="00B0F0"/>
        </w:rPr>
      </w:pPr>
      <w:r w:rsidRPr="00C71283">
        <w:rPr>
          <w:color w:val="00B0F0"/>
        </w:rPr>
        <w:t xml:space="preserve">MuniBrokers </w:t>
      </w:r>
      <w:r>
        <w:rPr>
          <w:color w:val="00B0F0"/>
        </w:rPr>
        <w:t>offering Message SPecificationS</w:t>
      </w:r>
    </w:p>
    <w:p w:rsidR="004A1DB5" w:rsidRDefault="004A1DB5" w:rsidP="006F2EAC">
      <w:pPr>
        <w:jc w:val="right"/>
        <w:rPr>
          <w:b/>
          <w:sz w:val="36"/>
          <w:szCs w:val="36"/>
        </w:rPr>
      </w:pPr>
    </w:p>
    <w:p w:rsidR="009B319B" w:rsidRDefault="009610DF" w:rsidP="002A70EC">
      <w:pPr>
        <w:rPr>
          <w:b/>
          <w:sz w:val="36"/>
          <w:szCs w:val="36"/>
        </w:rPr>
      </w:pPr>
      <w:r>
        <w:rPr>
          <w:b/>
          <w:sz w:val="36"/>
          <w:szCs w:val="36"/>
        </w:rPr>
        <w:t xml:space="preserve">HTD </w:t>
      </w:r>
      <w:r w:rsidR="009B319B">
        <w:rPr>
          <w:b/>
          <w:sz w:val="36"/>
          <w:szCs w:val="36"/>
        </w:rPr>
        <w:t xml:space="preserve">Offers to </w:t>
      </w:r>
      <w:r w:rsidR="002E5933">
        <w:rPr>
          <w:b/>
          <w:sz w:val="36"/>
          <w:szCs w:val="36"/>
        </w:rPr>
        <w:t>Broker Dealer</w:t>
      </w:r>
    </w:p>
    <w:p w:rsidR="002A70EC" w:rsidRPr="001B7AD3" w:rsidRDefault="00B531EC" w:rsidP="002A70EC">
      <w:pPr>
        <w:pStyle w:val="BCOVERtext"/>
      </w:pPr>
      <w:r>
        <w:t>Sep</w:t>
      </w:r>
      <w:bookmarkStart w:id="0" w:name="_GoBack"/>
      <w:bookmarkEnd w:id="0"/>
      <w:r w:rsidR="002A70EC" w:rsidRPr="00BC705D">
        <w:t xml:space="preserve"> 20</w:t>
      </w:r>
      <w:r w:rsidR="002A70EC">
        <w:t>15</w:t>
      </w:r>
      <w:r w:rsidR="002A70EC" w:rsidRPr="00BC705D">
        <w:br/>
      </w:r>
      <w:r w:rsidR="002A70EC">
        <w:t>Document Version: 2.</w:t>
      </w:r>
      <w:r>
        <w:t>2</w:t>
      </w:r>
    </w:p>
    <w:p w:rsidR="006F2EAC" w:rsidRDefault="006F2EAC" w:rsidP="006F2EAC">
      <w:pPr>
        <w:jc w:val="right"/>
        <w:rPr>
          <w:b/>
          <w:sz w:val="36"/>
          <w:szCs w:val="36"/>
        </w:rPr>
      </w:pPr>
    </w:p>
    <w:p w:rsidR="006F2EAC" w:rsidRDefault="006F2EAC" w:rsidP="006F2EAC">
      <w:pPr>
        <w:jc w:val="right"/>
        <w:rPr>
          <w:b/>
          <w:sz w:val="36"/>
          <w:szCs w:val="36"/>
        </w:rPr>
      </w:pPr>
    </w:p>
    <w:p w:rsidR="006F2EAC" w:rsidRDefault="006F2EAC" w:rsidP="006F2EAC">
      <w:pPr>
        <w:jc w:val="right"/>
        <w:rPr>
          <w:b/>
          <w:sz w:val="36"/>
          <w:szCs w:val="36"/>
        </w:rPr>
      </w:pPr>
    </w:p>
    <w:p w:rsidR="006F2EAC" w:rsidRDefault="006F2EAC" w:rsidP="006F2EAC">
      <w:pPr>
        <w:jc w:val="right"/>
        <w:rPr>
          <w:b/>
          <w:sz w:val="36"/>
          <w:szCs w:val="36"/>
        </w:rPr>
      </w:pPr>
    </w:p>
    <w:p w:rsidR="006F2EAC" w:rsidRDefault="006F2EAC" w:rsidP="006F2EAC">
      <w:pPr>
        <w:jc w:val="right"/>
        <w:rPr>
          <w:b/>
          <w:sz w:val="36"/>
          <w:szCs w:val="36"/>
        </w:rPr>
      </w:pPr>
    </w:p>
    <w:p w:rsidR="004A1DB5" w:rsidRDefault="004A1DB5" w:rsidP="006F2EAC">
      <w:pPr>
        <w:jc w:val="right"/>
        <w:rPr>
          <w:b/>
          <w:sz w:val="36"/>
          <w:szCs w:val="36"/>
        </w:rPr>
      </w:pPr>
    </w:p>
    <w:p w:rsidR="004A1DB5" w:rsidRDefault="004A1DB5" w:rsidP="006F2EAC">
      <w:pPr>
        <w:jc w:val="right"/>
        <w:rPr>
          <w:b/>
          <w:sz w:val="36"/>
          <w:szCs w:val="36"/>
        </w:rPr>
      </w:pPr>
    </w:p>
    <w:p w:rsidR="004C651A" w:rsidRDefault="004C651A">
      <w:pPr>
        <w:pStyle w:val="TOCHeading"/>
      </w:pPr>
      <w:r>
        <w:t>Table of Contents</w:t>
      </w:r>
    </w:p>
    <w:p w:rsidR="00124896" w:rsidRPr="00124896" w:rsidRDefault="00124896" w:rsidP="00124896"/>
    <w:p w:rsidR="009447E9" w:rsidRDefault="008461A3">
      <w:pPr>
        <w:pStyle w:val="TOC2"/>
        <w:tabs>
          <w:tab w:val="left" w:pos="660"/>
          <w:tab w:val="right" w:leader="dot" w:pos="9350"/>
        </w:tabs>
        <w:rPr>
          <w:rFonts w:asciiTheme="minorHAnsi" w:eastAsiaTheme="minorEastAsia" w:hAnsiTheme="minorHAnsi" w:cstheme="minorBidi"/>
          <w:noProof/>
        </w:rPr>
      </w:pPr>
      <w:r>
        <w:fldChar w:fldCharType="begin"/>
      </w:r>
      <w:r w:rsidR="004C651A">
        <w:instrText xml:space="preserve"> TOC \o "1-3" \h \z \u </w:instrText>
      </w:r>
      <w:r>
        <w:fldChar w:fldCharType="separate"/>
      </w:r>
      <w:hyperlink w:anchor="_Toc317260830" w:history="1">
        <w:r w:rsidR="002E5933">
          <w:rPr>
            <w:rStyle w:val="Hyperlink"/>
            <w:noProof/>
          </w:rPr>
          <w:t>A</w:t>
        </w:r>
        <w:r w:rsidR="009447E9" w:rsidRPr="00522E73">
          <w:rPr>
            <w:rStyle w:val="Hyperlink"/>
            <w:noProof/>
          </w:rPr>
          <w:t>.</w:t>
        </w:r>
        <w:r w:rsidR="009447E9">
          <w:rPr>
            <w:rFonts w:asciiTheme="minorHAnsi" w:eastAsiaTheme="minorEastAsia" w:hAnsiTheme="minorHAnsi" w:cstheme="minorBidi"/>
            <w:noProof/>
          </w:rPr>
          <w:tab/>
        </w:r>
        <w:r w:rsidR="009447E9" w:rsidRPr="00522E73">
          <w:rPr>
            <w:rStyle w:val="Hyperlink"/>
            <w:noProof/>
          </w:rPr>
          <w:t>Summary of Messages:</w:t>
        </w:r>
        <w:r w:rsidR="009447E9">
          <w:rPr>
            <w:noProof/>
            <w:webHidden/>
          </w:rPr>
          <w:tab/>
        </w:r>
        <w:r>
          <w:rPr>
            <w:noProof/>
            <w:webHidden/>
          </w:rPr>
          <w:fldChar w:fldCharType="begin"/>
        </w:r>
        <w:r w:rsidR="009447E9">
          <w:rPr>
            <w:noProof/>
            <w:webHidden/>
          </w:rPr>
          <w:instrText xml:space="preserve"> PAGEREF _Toc317260830 \h </w:instrText>
        </w:r>
        <w:r>
          <w:rPr>
            <w:noProof/>
            <w:webHidden/>
          </w:rPr>
        </w:r>
        <w:r>
          <w:rPr>
            <w:noProof/>
            <w:webHidden/>
          </w:rPr>
          <w:fldChar w:fldCharType="separate"/>
        </w:r>
        <w:r w:rsidR="009447E9">
          <w:rPr>
            <w:noProof/>
            <w:webHidden/>
          </w:rPr>
          <w:t>5</w:t>
        </w:r>
        <w:r>
          <w:rPr>
            <w:noProof/>
            <w:webHidden/>
          </w:rPr>
          <w:fldChar w:fldCharType="end"/>
        </w:r>
      </w:hyperlink>
    </w:p>
    <w:p w:rsidR="009447E9" w:rsidRDefault="00ED44A8">
      <w:pPr>
        <w:pStyle w:val="TOC2"/>
        <w:tabs>
          <w:tab w:val="left" w:pos="660"/>
          <w:tab w:val="right" w:leader="dot" w:pos="9350"/>
        </w:tabs>
        <w:rPr>
          <w:rFonts w:asciiTheme="minorHAnsi" w:eastAsiaTheme="minorEastAsia" w:hAnsiTheme="minorHAnsi" w:cstheme="minorBidi"/>
          <w:noProof/>
        </w:rPr>
      </w:pPr>
      <w:hyperlink w:anchor="_Toc317260831" w:history="1">
        <w:r w:rsidR="002E5933">
          <w:rPr>
            <w:rStyle w:val="Hyperlink"/>
            <w:noProof/>
          </w:rPr>
          <w:t>B</w:t>
        </w:r>
        <w:r w:rsidR="009447E9" w:rsidRPr="00522E73">
          <w:rPr>
            <w:rStyle w:val="Hyperlink"/>
            <w:noProof/>
          </w:rPr>
          <w:t>.</w:t>
        </w:r>
        <w:r w:rsidR="009447E9">
          <w:rPr>
            <w:rFonts w:asciiTheme="minorHAnsi" w:eastAsiaTheme="minorEastAsia" w:hAnsiTheme="minorHAnsi" w:cstheme="minorBidi"/>
            <w:noProof/>
          </w:rPr>
          <w:tab/>
        </w:r>
        <w:r w:rsidR="009447E9" w:rsidRPr="00522E73">
          <w:rPr>
            <w:rStyle w:val="Hyperlink"/>
            <w:noProof/>
          </w:rPr>
          <w:t>Start-of-Day Offering Load</w:t>
        </w:r>
        <w:r w:rsidR="009447E9">
          <w:rPr>
            <w:noProof/>
            <w:webHidden/>
          </w:rPr>
          <w:tab/>
        </w:r>
        <w:r w:rsidR="008461A3">
          <w:rPr>
            <w:noProof/>
            <w:webHidden/>
          </w:rPr>
          <w:fldChar w:fldCharType="begin"/>
        </w:r>
        <w:r w:rsidR="009447E9">
          <w:rPr>
            <w:noProof/>
            <w:webHidden/>
          </w:rPr>
          <w:instrText xml:space="preserve"> PAGEREF _Toc317260831 \h </w:instrText>
        </w:r>
        <w:r w:rsidR="008461A3">
          <w:rPr>
            <w:noProof/>
            <w:webHidden/>
          </w:rPr>
        </w:r>
        <w:r w:rsidR="008461A3">
          <w:rPr>
            <w:noProof/>
            <w:webHidden/>
          </w:rPr>
          <w:fldChar w:fldCharType="separate"/>
        </w:r>
        <w:r w:rsidR="009447E9">
          <w:rPr>
            <w:noProof/>
            <w:webHidden/>
          </w:rPr>
          <w:t>6</w:t>
        </w:r>
        <w:r w:rsidR="008461A3">
          <w:rPr>
            <w:noProof/>
            <w:webHidden/>
          </w:rPr>
          <w:fldChar w:fldCharType="end"/>
        </w:r>
      </w:hyperlink>
    </w:p>
    <w:p w:rsidR="009447E9" w:rsidRDefault="00ED44A8">
      <w:pPr>
        <w:pStyle w:val="TOC2"/>
        <w:tabs>
          <w:tab w:val="left" w:pos="660"/>
          <w:tab w:val="right" w:leader="dot" w:pos="9350"/>
        </w:tabs>
        <w:rPr>
          <w:rFonts w:asciiTheme="minorHAnsi" w:eastAsiaTheme="minorEastAsia" w:hAnsiTheme="minorHAnsi" w:cstheme="minorBidi"/>
          <w:noProof/>
        </w:rPr>
      </w:pPr>
      <w:hyperlink w:anchor="_Toc317260832" w:history="1">
        <w:r w:rsidR="002E5933">
          <w:rPr>
            <w:rStyle w:val="Hyperlink"/>
            <w:noProof/>
          </w:rPr>
          <w:t>C</w:t>
        </w:r>
        <w:r w:rsidR="009447E9" w:rsidRPr="00522E73">
          <w:rPr>
            <w:rStyle w:val="Hyperlink"/>
            <w:noProof/>
          </w:rPr>
          <w:t>.</w:t>
        </w:r>
        <w:r w:rsidR="009447E9">
          <w:rPr>
            <w:rFonts w:asciiTheme="minorHAnsi" w:eastAsiaTheme="minorEastAsia" w:hAnsiTheme="minorHAnsi" w:cstheme="minorBidi"/>
            <w:noProof/>
          </w:rPr>
          <w:tab/>
        </w:r>
        <w:r w:rsidR="009447E9" w:rsidRPr="00522E73">
          <w:rPr>
            <w:rStyle w:val="Hyperlink"/>
            <w:noProof/>
          </w:rPr>
          <w:t>Quote Updates</w:t>
        </w:r>
        <w:r w:rsidR="009447E9">
          <w:rPr>
            <w:noProof/>
            <w:webHidden/>
          </w:rPr>
          <w:tab/>
        </w:r>
        <w:r w:rsidR="008461A3">
          <w:rPr>
            <w:noProof/>
            <w:webHidden/>
          </w:rPr>
          <w:fldChar w:fldCharType="begin"/>
        </w:r>
        <w:r w:rsidR="009447E9">
          <w:rPr>
            <w:noProof/>
            <w:webHidden/>
          </w:rPr>
          <w:instrText xml:space="preserve"> PAGEREF _Toc317260832 \h </w:instrText>
        </w:r>
        <w:r w:rsidR="008461A3">
          <w:rPr>
            <w:noProof/>
            <w:webHidden/>
          </w:rPr>
        </w:r>
        <w:r w:rsidR="008461A3">
          <w:rPr>
            <w:noProof/>
            <w:webHidden/>
          </w:rPr>
          <w:fldChar w:fldCharType="separate"/>
        </w:r>
        <w:r w:rsidR="009447E9">
          <w:rPr>
            <w:noProof/>
            <w:webHidden/>
          </w:rPr>
          <w:t>9</w:t>
        </w:r>
        <w:r w:rsidR="008461A3">
          <w:rPr>
            <w:noProof/>
            <w:webHidden/>
          </w:rPr>
          <w:fldChar w:fldCharType="end"/>
        </w:r>
      </w:hyperlink>
    </w:p>
    <w:p w:rsidR="009447E9" w:rsidRDefault="00ED44A8">
      <w:pPr>
        <w:pStyle w:val="TOC2"/>
        <w:tabs>
          <w:tab w:val="left" w:pos="660"/>
          <w:tab w:val="right" w:leader="dot" w:pos="9350"/>
        </w:tabs>
        <w:rPr>
          <w:rFonts w:asciiTheme="minorHAnsi" w:eastAsiaTheme="minorEastAsia" w:hAnsiTheme="minorHAnsi" w:cstheme="minorBidi"/>
          <w:noProof/>
        </w:rPr>
      </w:pPr>
      <w:hyperlink w:anchor="_Toc317260833" w:history="1">
        <w:r w:rsidR="002E5933">
          <w:rPr>
            <w:rStyle w:val="Hyperlink"/>
            <w:noProof/>
          </w:rPr>
          <w:t>D</w:t>
        </w:r>
        <w:r w:rsidR="009447E9" w:rsidRPr="00522E73">
          <w:rPr>
            <w:rStyle w:val="Hyperlink"/>
            <w:noProof/>
          </w:rPr>
          <w:t>.</w:t>
        </w:r>
        <w:r w:rsidR="009447E9">
          <w:rPr>
            <w:rFonts w:asciiTheme="minorHAnsi" w:eastAsiaTheme="minorEastAsia" w:hAnsiTheme="minorHAnsi" w:cstheme="minorBidi"/>
            <w:noProof/>
          </w:rPr>
          <w:tab/>
        </w:r>
        <w:r w:rsidR="009447E9" w:rsidRPr="00522E73">
          <w:rPr>
            <w:rStyle w:val="Hyperlink"/>
            <w:noProof/>
          </w:rPr>
          <w:t>Intra Day Issues</w:t>
        </w:r>
        <w:r w:rsidR="009447E9">
          <w:rPr>
            <w:noProof/>
            <w:webHidden/>
          </w:rPr>
          <w:tab/>
        </w:r>
        <w:r w:rsidR="008461A3">
          <w:rPr>
            <w:noProof/>
            <w:webHidden/>
          </w:rPr>
          <w:fldChar w:fldCharType="begin"/>
        </w:r>
        <w:r w:rsidR="009447E9">
          <w:rPr>
            <w:noProof/>
            <w:webHidden/>
          </w:rPr>
          <w:instrText xml:space="preserve"> PAGEREF _Toc317260833 \h </w:instrText>
        </w:r>
        <w:r w:rsidR="008461A3">
          <w:rPr>
            <w:noProof/>
            <w:webHidden/>
          </w:rPr>
        </w:r>
        <w:r w:rsidR="008461A3">
          <w:rPr>
            <w:noProof/>
            <w:webHidden/>
          </w:rPr>
          <w:fldChar w:fldCharType="separate"/>
        </w:r>
        <w:r w:rsidR="009447E9">
          <w:rPr>
            <w:noProof/>
            <w:webHidden/>
          </w:rPr>
          <w:t>9</w:t>
        </w:r>
        <w:r w:rsidR="008461A3">
          <w:rPr>
            <w:noProof/>
            <w:webHidden/>
          </w:rPr>
          <w:fldChar w:fldCharType="end"/>
        </w:r>
      </w:hyperlink>
    </w:p>
    <w:p w:rsidR="009447E9" w:rsidRDefault="00ED44A8">
      <w:pPr>
        <w:pStyle w:val="TOC2"/>
        <w:tabs>
          <w:tab w:val="left" w:pos="660"/>
          <w:tab w:val="right" w:leader="dot" w:pos="9350"/>
        </w:tabs>
        <w:rPr>
          <w:rFonts w:asciiTheme="minorHAnsi" w:eastAsiaTheme="minorEastAsia" w:hAnsiTheme="minorHAnsi" w:cstheme="minorBidi"/>
          <w:noProof/>
        </w:rPr>
      </w:pPr>
      <w:hyperlink w:anchor="_Toc317260834" w:history="1">
        <w:r w:rsidR="002E5933">
          <w:rPr>
            <w:rStyle w:val="Hyperlink"/>
            <w:noProof/>
          </w:rPr>
          <w:t>E</w:t>
        </w:r>
        <w:r w:rsidR="009447E9" w:rsidRPr="00522E73">
          <w:rPr>
            <w:rStyle w:val="Hyperlink"/>
            <w:noProof/>
          </w:rPr>
          <w:t>.</w:t>
        </w:r>
        <w:r w:rsidR="009447E9">
          <w:rPr>
            <w:rFonts w:asciiTheme="minorHAnsi" w:eastAsiaTheme="minorEastAsia" w:hAnsiTheme="minorHAnsi" w:cstheme="minorBidi"/>
            <w:noProof/>
          </w:rPr>
          <w:tab/>
        </w:r>
        <w:r w:rsidR="009447E9" w:rsidRPr="00522E73">
          <w:rPr>
            <w:rStyle w:val="Hyperlink"/>
            <w:noProof/>
          </w:rPr>
          <w:t>End of the Day Process</w:t>
        </w:r>
        <w:r w:rsidR="009447E9">
          <w:rPr>
            <w:noProof/>
            <w:webHidden/>
          </w:rPr>
          <w:tab/>
        </w:r>
        <w:r w:rsidR="008461A3">
          <w:rPr>
            <w:noProof/>
            <w:webHidden/>
          </w:rPr>
          <w:fldChar w:fldCharType="begin"/>
        </w:r>
        <w:r w:rsidR="009447E9">
          <w:rPr>
            <w:noProof/>
            <w:webHidden/>
          </w:rPr>
          <w:instrText xml:space="preserve"> PAGEREF _Toc317260834 \h </w:instrText>
        </w:r>
        <w:r w:rsidR="008461A3">
          <w:rPr>
            <w:noProof/>
            <w:webHidden/>
          </w:rPr>
        </w:r>
        <w:r w:rsidR="008461A3">
          <w:rPr>
            <w:noProof/>
            <w:webHidden/>
          </w:rPr>
          <w:fldChar w:fldCharType="separate"/>
        </w:r>
        <w:r w:rsidR="009447E9">
          <w:rPr>
            <w:noProof/>
            <w:webHidden/>
          </w:rPr>
          <w:t>9</w:t>
        </w:r>
        <w:r w:rsidR="008461A3">
          <w:rPr>
            <w:noProof/>
            <w:webHidden/>
          </w:rPr>
          <w:fldChar w:fldCharType="end"/>
        </w:r>
      </w:hyperlink>
    </w:p>
    <w:p w:rsidR="009447E9" w:rsidRDefault="00ED44A8">
      <w:pPr>
        <w:pStyle w:val="TOC2"/>
        <w:tabs>
          <w:tab w:val="left" w:pos="660"/>
          <w:tab w:val="right" w:leader="dot" w:pos="9350"/>
        </w:tabs>
        <w:rPr>
          <w:rFonts w:asciiTheme="minorHAnsi" w:eastAsiaTheme="minorEastAsia" w:hAnsiTheme="minorHAnsi" w:cstheme="minorBidi"/>
          <w:noProof/>
        </w:rPr>
      </w:pPr>
      <w:hyperlink w:anchor="_Toc317260835" w:history="1">
        <w:r w:rsidR="002E5933">
          <w:rPr>
            <w:rStyle w:val="Hyperlink"/>
            <w:noProof/>
          </w:rPr>
          <w:t>F</w:t>
        </w:r>
        <w:r w:rsidR="009447E9" w:rsidRPr="00522E73">
          <w:rPr>
            <w:rStyle w:val="Hyperlink"/>
            <w:noProof/>
          </w:rPr>
          <w:t>.</w:t>
        </w:r>
        <w:r w:rsidR="009447E9">
          <w:rPr>
            <w:rFonts w:asciiTheme="minorHAnsi" w:eastAsiaTheme="minorEastAsia" w:hAnsiTheme="minorHAnsi" w:cstheme="minorBidi"/>
            <w:noProof/>
          </w:rPr>
          <w:tab/>
        </w:r>
        <w:r w:rsidR="009447E9" w:rsidRPr="00522E73">
          <w:rPr>
            <w:rStyle w:val="Hyperlink"/>
            <w:noProof/>
          </w:rPr>
          <w:t>Message Reference</w:t>
        </w:r>
        <w:r w:rsidR="009447E9">
          <w:rPr>
            <w:noProof/>
            <w:webHidden/>
          </w:rPr>
          <w:tab/>
        </w:r>
        <w:r w:rsidR="008461A3">
          <w:rPr>
            <w:noProof/>
            <w:webHidden/>
          </w:rPr>
          <w:fldChar w:fldCharType="begin"/>
        </w:r>
        <w:r w:rsidR="009447E9">
          <w:rPr>
            <w:noProof/>
            <w:webHidden/>
          </w:rPr>
          <w:instrText xml:space="preserve"> PAGEREF _Toc317260835 \h </w:instrText>
        </w:r>
        <w:r w:rsidR="008461A3">
          <w:rPr>
            <w:noProof/>
            <w:webHidden/>
          </w:rPr>
        </w:r>
        <w:r w:rsidR="008461A3">
          <w:rPr>
            <w:noProof/>
            <w:webHidden/>
          </w:rPr>
          <w:fldChar w:fldCharType="separate"/>
        </w:r>
        <w:r w:rsidR="009447E9">
          <w:rPr>
            <w:noProof/>
            <w:webHidden/>
          </w:rPr>
          <w:t>9</w:t>
        </w:r>
        <w:r w:rsidR="008461A3">
          <w:rPr>
            <w:noProof/>
            <w:webHidden/>
          </w:rPr>
          <w:fldChar w:fldCharType="end"/>
        </w:r>
      </w:hyperlink>
    </w:p>
    <w:p w:rsidR="009447E9" w:rsidRDefault="00ED44A8">
      <w:pPr>
        <w:pStyle w:val="TOC2"/>
        <w:tabs>
          <w:tab w:val="left" w:pos="660"/>
          <w:tab w:val="right" w:leader="dot" w:pos="9350"/>
        </w:tabs>
        <w:rPr>
          <w:rFonts w:asciiTheme="minorHAnsi" w:eastAsiaTheme="minorEastAsia" w:hAnsiTheme="minorHAnsi" w:cstheme="minorBidi"/>
          <w:noProof/>
        </w:rPr>
      </w:pPr>
      <w:hyperlink w:anchor="_Toc317260836" w:history="1">
        <w:r w:rsidR="002E5933">
          <w:rPr>
            <w:rStyle w:val="Hyperlink"/>
            <w:noProof/>
          </w:rPr>
          <w:t>G</w:t>
        </w:r>
        <w:r w:rsidR="009447E9" w:rsidRPr="00522E73">
          <w:rPr>
            <w:rStyle w:val="Hyperlink"/>
            <w:noProof/>
          </w:rPr>
          <w:t>.</w:t>
        </w:r>
        <w:r w:rsidR="009447E9">
          <w:rPr>
            <w:rFonts w:asciiTheme="minorHAnsi" w:eastAsiaTheme="minorEastAsia" w:hAnsiTheme="minorHAnsi" w:cstheme="minorBidi"/>
            <w:noProof/>
          </w:rPr>
          <w:tab/>
        </w:r>
        <w:r w:rsidR="009447E9" w:rsidRPr="00522E73">
          <w:rPr>
            <w:rStyle w:val="Hyperlink"/>
            <w:noProof/>
          </w:rPr>
          <w:t>Common Message Blocks</w:t>
        </w:r>
        <w:r w:rsidR="009447E9">
          <w:rPr>
            <w:noProof/>
            <w:webHidden/>
          </w:rPr>
          <w:tab/>
        </w:r>
        <w:r w:rsidR="008461A3">
          <w:rPr>
            <w:noProof/>
            <w:webHidden/>
          </w:rPr>
          <w:fldChar w:fldCharType="begin"/>
        </w:r>
        <w:r w:rsidR="009447E9">
          <w:rPr>
            <w:noProof/>
            <w:webHidden/>
          </w:rPr>
          <w:instrText xml:space="preserve"> PAGEREF _Toc317260836 \h </w:instrText>
        </w:r>
        <w:r w:rsidR="008461A3">
          <w:rPr>
            <w:noProof/>
            <w:webHidden/>
          </w:rPr>
        </w:r>
        <w:r w:rsidR="008461A3">
          <w:rPr>
            <w:noProof/>
            <w:webHidden/>
          </w:rPr>
          <w:fldChar w:fldCharType="separate"/>
        </w:r>
        <w:r w:rsidR="009447E9">
          <w:rPr>
            <w:noProof/>
            <w:webHidden/>
          </w:rPr>
          <w:t>10</w:t>
        </w:r>
        <w:r w:rsidR="008461A3">
          <w:rPr>
            <w:noProof/>
            <w:webHidden/>
          </w:rPr>
          <w:fldChar w:fldCharType="end"/>
        </w:r>
      </w:hyperlink>
    </w:p>
    <w:p w:rsidR="009447E9" w:rsidRDefault="00ED44A8">
      <w:pPr>
        <w:pStyle w:val="TOC3"/>
        <w:tabs>
          <w:tab w:val="right" w:leader="dot" w:pos="9350"/>
        </w:tabs>
        <w:rPr>
          <w:rFonts w:asciiTheme="minorHAnsi" w:eastAsiaTheme="minorEastAsia" w:hAnsiTheme="minorHAnsi" w:cstheme="minorBidi"/>
          <w:noProof/>
        </w:rPr>
      </w:pPr>
      <w:hyperlink w:anchor="_Toc317260837" w:history="1">
        <w:r w:rsidR="009447E9" w:rsidRPr="00522E73">
          <w:rPr>
            <w:rStyle w:val="Hyperlink"/>
            <w:noProof/>
          </w:rPr>
          <w:t>Standard Header</w:t>
        </w:r>
        <w:r w:rsidR="009447E9">
          <w:rPr>
            <w:noProof/>
            <w:webHidden/>
          </w:rPr>
          <w:tab/>
        </w:r>
        <w:r w:rsidR="008461A3">
          <w:rPr>
            <w:noProof/>
            <w:webHidden/>
          </w:rPr>
          <w:fldChar w:fldCharType="begin"/>
        </w:r>
        <w:r w:rsidR="009447E9">
          <w:rPr>
            <w:noProof/>
            <w:webHidden/>
          </w:rPr>
          <w:instrText xml:space="preserve"> PAGEREF _Toc317260837 \h </w:instrText>
        </w:r>
        <w:r w:rsidR="008461A3">
          <w:rPr>
            <w:noProof/>
            <w:webHidden/>
          </w:rPr>
        </w:r>
        <w:r w:rsidR="008461A3">
          <w:rPr>
            <w:noProof/>
            <w:webHidden/>
          </w:rPr>
          <w:fldChar w:fldCharType="separate"/>
        </w:r>
        <w:r w:rsidR="009447E9">
          <w:rPr>
            <w:noProof/>
            <w:webHidden/>
          </w:rPr>
          <w:t>10</w:t>
        </w:r>
        <w:r w:rsidR="008461A3">
          <w:rPr>
            <w:noProof/>
            <w:webHidden/>
          </w:rPr>
          <w:fldChar w:fldCharType="end"/>
        </w:r>
      </w:hyperlink>
    </w:p>
    <w:p w:rsidR="009447E9" w:rsidRDefault="00ED44A8">
      <w:pPr>
        <w:pStyle w:val="TOC3"/>
        <w:tabs>
          <w:tab w:val="right" w:leader="dot" w:pos="9350"/>
        </w:tabs>
        <w:rPr>
          <w:rFonts w:asciiTheme="minorHAnsi" w:eastAsiaTheme="minorEastAsia" w:hAnsiTheme="minorHAnsi" w:cstheme="minorBidi"/>
          <w:noProof/>
        </w:rPr>
      </w:pPr>
      <w:hyperlink w:anchor="_Toc317260838" w:history="1">
        <w:r w:rsidR="009447E9" w:rsidRPr="00522E73">
          <w:rPr>
            <w:rStyle w:val="Hyperlink"/>
            <w:noProof/>
          </w:rPr>
          <w:t>Standard Trailer</w:t>
        </w:r>
        <w:r w:rsidR="009447E9">
          <w:rPr>
            <w:noProof/>
            <w:webHidden/>
          </w:rPr>
          <w:tab/>
        </w:r>
        <w:r w:rsidR="008461A3">
          <w:rPr>
            <w:noProof/>
            <w:webHidden/>
          </w:rPr>
          <w:fldChar w:fldCharType="begin"/>
        </w:r>
        <w:r w:rsidR="009447E9">
          <w:rPr>
            <w:noProof/>
            <w:webHidden/>
          </w:rPr>
          <w:instrText xml:space="preserve"> PAGEREF _Toc317260838 \h </w:instrText>
        </w:r>
        <w:r w:rsidR="008461A3">
          <w:rPr>
            <w:noProof/>
            <w:webHidden/>
          </w:rPr>
        </w:r>
        <w:r w:rsidR="008461A3">
          <w:rPr>
            <w:noProof/>
            <w:webHidden/>
          </w:rPr>
          <w:fldChar w:fldCharType="separate"/>
        </w:r>
        <w:r w:rsidR="009447E9">
          <w:rPr>
            <w:noProof/>
            <w:webHidden/>
          </w:rPr>
          <w:t>10</w:t>
        </w:r>
        <w:r w:rsidR="008461A3">
          <w:rPr>
            <w:noProof/>
            <w:webHidden/>
          </w:rPr>
          <w:fldChar w:fldCharType="end"/>
        </w:r>
      </w:hyperlink>
    </w:p>
    <w:p w:rsidR="009447E9" w:rsidRDefault="00ED44A8">
      <w:pPr>
        <w:pStyle w:val="TOC2"/>
        <w:tabs>
          <w:tab w:val="left" w:pos="660"/>
          <w:tab w:val="right" w:leader="dot" w:pos="9350"/>
        </w:tabs>
        <w:rPr>
          <w:rFonts w:asciiTheme="minorHAnsi" w:eastAsiaTheme="minorEastAsia" w:hAnsiTheme="minorHAnsi" w:cstheme="minorBidi"/>
          <w:noProof/>
        </w:rPr>
      </w:pPr>
      <w:hyperlink w:anchor="_Toc317260839" w:history="1">
        <w:r w:rsidR="002E5933">
          <w:rPr>
            <w:rStyle w:val="Hyperlink"/>
            <w:noProof/>
          </w:rPr>
          <w:t>H</w:t>
        </w:r>
        <w:r w:rsidR="009447E9" w:rsidRPr="00522E73">
          <w:rPr>
            <w:rStyle w:val="Hyperlink"/>
            <w:noProof/>
          </w:rPr>
          <w:t>.</w:t>
        </w:r>
        <w:r w:rsidR="009447E9">
          <w:rPr>
            <w:rFonts w:asciiTheme="minorHAnsi" w:eastAsiaTheme="minorEastAsia" w:hAnsiTheme="minorHAnsi" w:cstheme="minorBidi"/>
            <w:noProof/>
          </w:rPr>
          <w:tab/>
        </w:r>
        <w:r w:rsidR="009447E9" w:rsidRPr="00522E73">
          <w:rPr>
            <w:rStyle w:val="Hyperlink"/>
            <w:noProof/>
          </w:rPr>
          <w:t>Business Message Reject</w:t>
        </w:r>
        <w:r w:rsidR="009447E9">
          <w:rPr>
            <w:noProof/>
            <w:webHidden/>
          </w:rPr>
          <w:tab/>
        </w:r>
        <w:r w:rsidR="008461A3">
          <w:rPr>
            <w:noProof/>
            <w:webHidden/>
          </w:rPr>
          <w:fldChar w:fldCharType="begin"/>
        </w:r>
        <w:r w:rsidR="009447E9">
          <w:rPr>
            <w:noProof/>
            <w:webHidden/>
          </w:rPr>
          <w:instrText xml:space="preserve"> PAGEREF _Toc317260839 \h </w:instrText>
        </w:r>
        <w:r w:rsidR="008461A3">
          <w:rPr>
            <w:noProof/>
            <w:webHidden/>
          </w:rPr>
        </w:r>
        <w:r w:rsidR="008461A3">
          <w:rPr>
            <w:noProof/>
            <w:webHidden/>
          </w:rPr>
          <w:fldChar w:fldCharType="separate"/>
        </w:r>
        <w:r w:rsidR="009447E9">
          <w:rPr>
            <w:noProof/>
            <w:webHidden/>
          </w:rPr>
          <w:t>11</w:t>
        </w:r>
        <w:r w:rsidR="008461A3">
          <w:rPr>
            <w:noProof/>
            <w:webHidden/>
          </w:rPr>
          <w:fldChar w:fldCharType="end"/>
        </w:r>
      </w:hyperlink>
    </w:p>
    <w:p w:rsidR="004C651A" w:rsidRDefault="008461A3">
      <w:r>
        <w:fldChar w:fldCharType="end"/>
      </w:r>
    </w:p>
    <w:p w:rsidR="006F2EAC" w:rsidRPr="006F2EAC" w:rsidRDefault="006F2EAC" w:rsidP="005A6611">
      <w:pPr>
        <w:rPr>
          <w:b/>
          <w:sz w:val="36"/>
          <w:szCs w:val="36"/>
        </w:rPr>
      </w:pPr>
    </w:p>
    <w:p w:rsidR="00AA4D1A" w:rsidRDefault="00AA4D1A"/>
    <w:p w:rsidR="00C04061" w:rsidRDefault="00C04061"/>
    <w:p w:rsidR="00C04061" w:rsidRDefault="00C04061"/>
    <w:p w:rsidR="00C04061" w:rsidRDefault="00C04061"/>
    <w:p w:rsidR="00C04061" w:rsidRDefault="00C04061"/>
    <w:p w:rsidR="00C04061" w:rsidRDefault="00C04061"/>
    <w:p w:rsidR="00C30203" w:rsidRDefault="00C30203"/>
    <w:p w:rsidR="00C30203" w:rsidRDefault="00C30203"/>
    <w:p w:rsidR="00C30203" w:rsidRDefault="00C30203"/>
    <w:p w:rsidR="00C04061" w:rsidRDefault="00C04061"/>
    <w:p w:rsidR="00531CBE" w:rsidRDefault="00531CBE"/>
    <w:p w:rsidR="00531CBE" w:rsidRDefault="00531CBE"/>
    <w:p w:rsidR="00531CBE" w:rsidRDefault="00531CBE"/>
    <w:p w:rsidR="00531CBE" w:rsidRDefault="00531CBE" w:rsidP="00C91CC4">
      <w:pPr>
        <w:pStyle w:val="Heading2"/>
        <w:numPr>
          <w:ilvl w:val="0"/>
          <w:numId w:val="5"/>
        </w:numPr>
        <w:rPr>
          <w:i w:val="0"/>
          <w:sz w:val="26"/>
          <w:szCs w:val="26"/>
        </w:rPr>
      </w:pPr>
      <w:bookmarkStart w:id="1" w:name="_Toc317260830"/>
      <w:r w:rsidRPr="00E7572E">
        <w:rPr>
          <w:i w:val="0"/>
          <w:sz w:val="26"/>
          <w:szCs w:val="26"/>
        </w:rPr>
        <w:t>Summary of Messages:</w:t>
      </w:r>
      <w:bookmarkEnd w:id="1"/>
    </w:p>
    <w:p w:rsidR="00E7572E" w:rsidRPr="00E7572E" w:rsidRDefault="00E7572E" w:rsidP="00E757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1402"/>
        <w:gridCol w:w="2948"/>
        <w:gridCol w:w="2823"/>
      </w:tblGrid>
      <w:tr w:rsidR="00BD58E5" w:rsidRPr="00BD4ECD" w:rsidTr="008C15C9">
        <w:tc>
          <w:tcPr>
            <w:tcW w:w="2403" w:type="dxa"/>
          </w:tcPr>
          <w:p w:rsidR="008C15C9" w:rsidRDefault="008C15C9" w:rsidP="00550C3D">
            <w:pPr>
              <w:autoSpaceDE w:val="0"/>
              <w:autoSpaceDN w:val="0"/>
              <w:adjustRightInd w:val="0"/>
              <w:rPr>
                <w:rFonts w:ascii="Helvetica" w:hAnsi="Helvetica" w:cs="Helvetica"/>
                <w:b/>
                <w:sz w:val="20"/>
                <w:szCs w:val="20"/>
              </w:rPr>
            </w:pPr>
          </w:p>
          <w:p w:rsidR="00531CBE" w:rsidRPr="00BD4ECD" w:rsidRDefault="00531CBE" w:rsidP="00550C3D">
            <w:pPr>
              <w:autoSpaceDE w:val="0"/>
              <w:autoSpaceDN w:val="0"/>
              <w:adjustRightInd w:val="0"/>
              <w:rPr>
                <w:rFonts w:ascii="Helvetica" w:hAnsi="Helvetica" w:cs="Helvetica"/>
                <w:b/>
                <w:sz w:val="20"/>
                <w:szCs w:val="20"/>
              </w:rPr>
            </w:pPr>
            <w:r w:rsidRPr="00BD4ECD">
              <w:rPr>
                <w:rFonts w:ascii="Helvetica" w:hAnsi="Helvetica" w:cs="Helvetica"/>
                <w:b/>
                <w:sz w:val="20"/>
                <w:szCs w:val="20"/>
              </w:rPr>
              <w:t>FIX Message</w:t>
            </w:r>
          </w:p>
        </w:tc>
        <w:tc>
          <w:tcPr>
            <w:tcW w:w="1402" w:type="dxa"/>
          </w:tcPr>
          <w:p w:rsidR="008C15C9" w:rsidRDefault="008C15C9" w:rsidP="00550C3D">
            <w:pPr>
              <w:autoSpaceDE w:val="0"/>
              <w:autoSpaceDN w:val="0"/>
              <w:adjustRightInd w:val="0"/>
              <w:rPr>
                <w:rFonts w:ascii="Helvetica" w:hAnsi="Helvetica" w:cs="Helvetica"/>
                <w:b/>
                <w:sz w:val="20"/>
                <w:szCs w:val="20"/>
              </w:rPr>
            </w:pPr>
          </w:p>
          <w:p w:rsidR="00531CBE" w:rsidRPr="00BD4ECD" w:rsidRDefault="00531CBE" w:rsidP="00550C3D">
            <w:pPr>
              <w:autoSpaceDE w:val="0"/>
              <w:autoSpaceDN w:val="0"/>
              <w:adjustRightInd w:val="0"/>
              <w:rPr>
                <w:rFonts w:ascii="Helvetica" w:hAnsi="Helvetica" w:cs="Helvetica"/>
                <w:b/>
                <w:sz w:val="20"/>
                <w:szCs w:val="20"/>
              </w:rPr>
            </w:pPr>
            <w:r w:rsidRPr="00BD4ECD">
              <w:rPr>
                <w:rFonts w:ascii="Helvetica" w:hAnsi="Helvetica" w:cs="Helvetica"/>
                <w:b/>
                <w:sz w:val="20"/>
                <w:szCs w:val="20"/>
              </w:rPr>
              <w:t>Originator</w:t>
            </w:r>
          </w:p>
        </w:tc>
        <w:tc>
          <w:tcPr>
            <w:tcW w:w="2948" w:type="dxa"/>
          </w:tcPr>
          <w:p w:rsidR="008C15C9" w:rsidRDefault="008C15C9" w:rsidP="00550C3D">
            <w:pPr>
              <w:autoSpaceDE w:val="0"/>
              <w:autoSpaceDN w:val="0"/>
              <w:adjustRightInd w:val="0"/>
              <w:rPr>
                <w:rFonts w:ascii="Helvetica" w:hAnsi="Helvetica" w:cs="Helvetica"/>
                <w:b/>
                <w:sz w:val="20"/>
                <w:szCs w:val="20"/>
              </w:rPr>
            </w:pPr>
          </w:p>
          <w:p w:rsidR="00531CBE" w:rsidRPr="00BD4ECD" w:rsidRDefault="00531CBE" w:rsidP="00550C3D">
            <w:pPr>
              <w:autoSpaceDE w:val="0"/>
              <w:autoSpaceDN w:val="0"/>
              <w:adjustRightInd w:val="0"/>
              <w:rPr>
                <w:rFonts w:ascii="Helvetica" w:hAnsi="Helvetica" w:cs="Helvetica"/>
                <w:b/>
                <w:sz w:val="20"/>
                <w:szCs w:val="20"/>
              </w:rPr>
            </w:pPr>
            <w:r w:rsidRPr="00BD4ECD">
              <w:rPr>
                <w:rFonts w:ascii="Helvetica" w:hAnsi="Helvetica" w:cs="Helvetica"/>
                <w:b/>
                <w:sz w:val="20"/>
                <w:szCs w:val="20"/>
              </w:rPr>
              <w:t>Originating condition</w:t>
            </w:r>
          </w:p>
        </w:tc>
        <w:tc>
          <w:tcPr>
            <w:tcW w:w="2823" w:type="dxa"/>
          </w:tcPr>
          <w:p w:rsidR="008C15C9" w:rsidRDefault="008C15C9" w:rsidP="00550C3D">
            <w:pPr>
              <w:autoSpaceDE w:val="0"/>
              <w:autoSpaceDN w:val="0"/>
              <w:adjustRightInd w:val="0"/>
              <w:rPr>
                <w:rFonts w:ascii="Helvetica" w:hAnsi="Helvetica" w:cs="Helvetica"/>
                <w:b/>
                <w:sz w:val="20"/>
                <w:szCs w:val="20"/>
              </w:rPr>
            </w:pPr>
          </w:p>
          <w:p w:rsidR="00531CBE" w:rsidRPr="00BD4ECD" w:rsidRDefault="00531CBE" w:rsidP="00550C3D">
            <w:pPr>
              <w:autoSpaceDE w:val="0"/>
              <w:autoSpaceDN w:val="0"/>
              <w:adjustRightInd w:val="0"/>
              <w:rPr>
                <w:rFonts w:ascii="Helvetica" w:hAnsi="Helvetica" w:cs="Helvetica"/>
                <w:b/>
                <w:sz w:val="20"/>
                <w:szCs w:val="20"/>
              </w:rPr>
            </w:pPr>
            <w:r w:rsidRPr="00BD4ECD">
              <w:rPr>
                <w:rFonts w:ascii="Helvetica" w:hAnsi="Helvetica" w:cs="Helvetica"/>
                <w:b/>
                <w:sz w:val="20"/>
                <w:szCs w:val="20"/>
              </w:rPr>
              <w:t>Purpose</w:t>
            </w:r>
          </w:p>
        </w:tc>
      </w:tr>
      <w:tr w:rsidR="00BD58E5" w:rsidRPr="00BD4ECD" w:rsidTr="008C15C9">
        <w:tc>
          <w:tcPr>
            <w:tcW w:w="2403" w:type="dxa"/>
          </w:tcPr>
          <w:p w:rsidR="008C15C9" w:rsidRDefault="008C15C9" w:rsidP="00550C3D">
            <w:pPr>
              <w:autoSpaceDE w:val="0"/>
              <w:autoSpaceDN w:val="0"/>
              <w:adjustRightInd w:val="0"/>
              <w:rPr>
                <w:rFonts w:ascii="Helvetica" w:hAnsi="Helvetica" w:cs="Helvetica"/>
                <w:sz w:val="20"/>
                <w:szCs w:val="20"/>
              </w:rPr>
            </w:pPr>
          </w:p>
          <w:p w:rsidR="008C15C9" w:rsidRDefault="008C15C9" w:rsidP="00550C3D">
            <w:pPr>
              <w:autoSpaceDE w:val="0"/>
              <w:autoSpaceDN w:val="0"/>
              <w:adjustRightInd w:val="0"/>
              <w:rPr>
                <w:rFonts w:ascii="Helvetica" w:hAnsi="Helvetica" w:cs="Helvetica"/>
                <w:sz w:val="20"/>
                <w:szCs w:val="20"/>
              </w:rPr>
            </w:pPr>
          </w:p>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Indication of Interest (IOI)</w:t>
            </w:r>
          </w:p>
        </w:tc>
        <w:tc>
          <w:tcPr>
            <w:tcW w:w="1402" w:type="dxa"/>
          </w:tcPr>
          <w:p w:rsidR="008C15C9" w:rsidRDefault="008C15C9" w:rsidP="00550C3D">
            <w:pPr>
              <w:autoSpaceDE w:val="0"/>
              <w:autoSpaceDN w:val="0"/>
              <w:adjustRightInd w:val="0"/>
              <w:rPr>
                <w:rFonts w:ascii="Helvetica" w:hAnsi="Helvetica" w:cs="Helvetica"/>
                <w:sz w:val="20"/>
                <w:szCs w:val="20"/>
              </w:rPr>
            </w:pPr>
          </w:p>
          <w:p w:rsidR="008C15C9" w:rsidRDefault="008C15C9" w:rsidP="00550C3D">
            <w:pPr>
              <w:autoSpaceDE w:val="0"/>
              <w:autoSpaceDN w:val="0"/>
              <w:adjustRightInd w:val="0"/>
              <w:rPr>
                <w:rFonts w:ascii="Helvetica" w:hAnsi="Helvetica" w:cs="Helvetica"/>
                <w:sz w:val="20"/>
                <w:szCs w:val="20"/>
              </w:rPr>
            </w:pPr>
          </w:p>
          <w:p w:rsidR="00531CBE" w:rsidRPr="00BD4ECD" w:rsidRDefault="002E5933" w:rsidP="00550C3D">
            <w:pPr>
              <w:autoSpaceDE w:val="0"/>
              <w:autoSpaceDN w:val="0"/>
              <w:adjustRightInd w:val="0"/>
              <w:rPr>
                <w:rFonts w:ascii="Helvetica" w:hAnsi="Helvetica" w:cs="Helvetica"/>
                <w:sz w:val="20"/>
                <w:szCs w:val="20"/>
              </w:rPr>
            </w:pPr>
            <w:r>
              <w:rPr>
                <w:rFonts w:ascii="Helvetica" w:hAnsi="Helvetica" w:cs="Helvetica"/>
                <w:sz w:val="20"/>
                <w:szCs w:val="20"/>
              </w:rPr>
              <w:t>HTD</w:t>
            </w:r>
          </w:p>
        </w:tc>
        <w:tc>
          <w:tcPr>
            <w:tcW w:w="2948" w:type="dxa"/>
          </w:tcPr>
          <w:p w:rsidR="00531CBE" w:rsidRPr="00BD4ECD" w:rsidRDefault="00531CBE" w:rsidP="00550C3D">
            <w:pPr>
              <w:autoSpaceDE w:val="0"/>
              <w:autoSpaceDN w:val="0"/>
              <w:adjustRightInd w:val="0"/>
              <w:rPr>
                <w:rFonts w:ascii="Helvetica" w:hAnsi="Helvetica" w:cs="Helvetica"/>
                <w:sz w:val="20"/>
                <w:szCs w:val="20"/>
              </w:rPr>
            </w:pPr>
          </w:p>
        </w:tc>
        <w:tc>
          <w:tcPr>
            <w:tcW w:w="2823" w:type="dxa"/>
          </w:tcPr>
          <w:p w:rsidR="008C15C9" w:rsidRDefault="008C15C9" w:rsidP="00550C3D">
            <w:pPr>
              <w:autoSpaceDE w:val="0"/>
              <w:autoSpaceDN w:val="0"/>
              <w:adjustRightInd w:val="0"/>
              <w:rPr>
                <w:rFonts w:ascii="Helvetica" w:hAnsi="Helvetica" w:cs="Helvetica"/>
                <w:sz w:val="20"/>
                <w:szCs w:val="20"/>
              </w:rPr>
            </w:pPr>
          </w:p>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Send new quotes</w:t>
            </w:r>
          </w:p>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Update quotes</w:t>
            </w:r>
          </w:p>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Cancel quotes</w:t>
            </w:r>
          </w:p>
        </w:tc>
      </w:tr>
      <w:tr w:rsidR="00BD58E5" w:rsidRPr="00BD4ECD" w:rsidTr="008C15C9">
        <w:tc>
          <w:tcPr>
            <w:tcW w:w="2403" w:type="dxa"/>
          </w:tcPr>
          <w:p w:rsidR="008C15C9" w:rsidRDefault="008C15C9" w:rsidP="00550C3D">
            <w:pPr>
              <w:autoSpaceDE w:val="0"/>
              <w:autoSpaceDN w:val="0"/>
              <w:adjustRightInd w:val="0"/>
              <w:rPr>
                <w:rFonts w:ascii="Helvetica" w:hAnsi="Helvetica" w:cs="Helvetica"/>
                <w:sz w:val="20"/>
                <w:szCs w:val="20"/>
              </w:rPr>
            </w:pPr>
          </w:p>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Business Message Reject</w:t>
            </w:r>
          </w:p>
        </w:tc>
        <w:tc>
          <w:tcPr>
            <w:tcW w:w="1402" w:type="dxa"/>
          </w:tcPr>
          <w:p w:rsidR="008C15C9" w:rsidRDefault="008C15C9" w:rsidP="008C15C9">
            <w:pPr>
              <w:autoSpaceDE w:val="0"/>
              <w:autoSpaceDN w:val="0"/>
              <w:adjustRightInd w:val="0"/>
              <w:rPr>
                <w:rFonts w:ascii="Helvetica" w:hAnsi="Helvetica" w:cs="Helvetica"/>
                <w:sz w:val="20"/>
                <w:szCs w:val="20"/>
              </w:rPr>
            </w:pPr>
          </w:p>
          <w:p w:rsidR="00531CBE" w:rsidRPr="00BD4ECD" w:rsidRDefault="002E5933" w:rsidP="008C15C9">
            <w:pPr>
              <w:autoSpaceDE w:val="0"/>
              <w:autoSpaceDN w:val="0"/>
              <w:adjustRightInd w:val="0"/>
              <w:rPr>
                <w:rFonts w:ascii="Helvetica" w:hAnsi="Helvetica" w:cs="Helvetica"/>
                <w:sz w:val="20"/>
                <w:szCs w:val="20"/>
              </w:rPr>
            </w:pPr>
            <w:r>
              <w:rPr>
                <w:rFonts w:ascii="Helvetica" w:hAnsi="Helvetica" w:cs="Helvetica"/>
                <w:sz w:val="20"/>
                <w:szCs w:val="20"/>
              </w:rPr>
              <w:t>Broker Dealer</w:t>
            </w:r>
            <w:r w:rsidR="00531CBE" w:rsidRPr="00BD4ECD">
              <w:rPr>
                <w:rFonts w:ascii="Helvetica" w:hAnsi="Helvetica" w:cs="Helvetica"/>
                <w:sz w:val="20"/>
                <w:szCs w:val="20"/>
              </w:rPr>
              <w:t xml:space="preserve"> </w:t>
            </w:r>
          </w:p>
        </w:tc>
        <w:tc>
          <w:tcPr>
            <w:tcW w:w="2948" w:type="dxa"/>
          </w:tcPr>
          <w:p w:rsidR="008C15C9" w:rsidRDefault="008C15C9" w:rsidP="00550C3D">
            <w:pPr>
              <w:autoSpaceDE w:val="0"/>
              <w:autoSpaceDN w:val="0"/>
              <w:adjustRightInd w:val="0"/>
              <w:rPr>
                <w:rFonts w:ascii="Helvetica" w:hAnsi="Helvetica" w:cs="Helvetica"/>
                <w:sz w:val="20"/>
                <w:szCs w:val="20"/>
              </w:rPr>
            </w:pPr>
          </w:p>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Response to any message with protocol or content error</w:t>
            </w:r>
          </w:p>
        </w:tc>
        <w:tc>
          <w:tcPr>
            <w:tcW w:w="2823" w:type="dxa"/>
          </w:tcPr>
          <w:p w:rsidR="008C15C9" w:rsidRDefault="008C15C9" w:rsidP="00550C3D">
            <w:pPr>
              <w:autoSpaceDE w:val="0"/>
              <w:autoSpaceDN w:val="0"/>
              <w:adjustRightInd w:val="0"/>
              <w:rPr>
                <w:rFonts w:ascii="Helvetica" w:hAnsi="Helvetica" w:cs="Helvetica"/>
                <w:sz w:val="20"/>
                <w:szCs w:val="20"/>
              </w:rPr>
            </w:pPr>
          </w:p>
          <w:p w:rsidR="00531CBE" w:rsidRPr="00BD4ECD" w:rsidRDefault="00531CBE" w:rsidP="00550C3D">
            <w:pPr>
              <w:autoSpaceDE w:val="0"/>
              <w:autoSpaceDN w:val="0"/>
              <w:adjustRightInd w:val="0"/>
              <w:rPr>
                <w:rFonts w:ascii="Helvetica" w:hAnsi="Helvetica" w:cs="Helvetica"/>
                <w:sz w:val="20"/>
                <w:szCs w:val="20"/>
              </w:rPr>
            </w:pPr>
            <w:r w:rsidRPr="00BD4ECD">
              <w:rPr>
                <w:rFonts w:ascii="Helvetica" w:hAnsi="Helvetica" w:cs="Helvetica"/>
                <w:sz w:val="20"/>
                <w:szCs w:val="20"/>
              </w:rPr>
              <w:t>Notify sender of an invalid message or breach of protocol</w:t>
            </w:r>
          </w:p>
        </w:tc>
      </w:tr>
    </w:tbl>
    <w:p w:rsidR="00531CBE" w:rsidRDefault="00531CBE" w:rsidP="00531CBE">
      <w:pPr>
        <w:autoSpaceDE w:val="0"/>
        <w:autoSpaceDN w:val="0"/>
        <w:adjustRightInd w:val="0"/>
        <w:rPr>
          <w:rFonts w:ascii="Helvetica" w:hAnsi="Helvetica" w:cs="Helvetica"/>
          <w:sz w:val="20"/>
          <w:szCs w:val="20"/>
        </w:rPr>
      </w:pPr>
    </w:p>
    <w:p w:rsidR="00531CBE" w:rsidRDefault="00531CBE" w:rsidP="00531CBE">
      <w:pPr>
        <w:autoSpaceDE w:val="0"/>
        <w:autoSpaceDN w:val="0"/>
        <w:adjustRightInd w:val="0"/>
      </w:pPr>
    </w:p>
    <w:p w:rsidR="00531CBE" w:rsidRDefault="00531CBE" w:rsidP="00531CBE">
      <w:pPr>
        <w:autoSpaceDE w:val="0"/>
        <w:autoSpaceDN w:val="0"/>
        <w:adjustRightInd w:val="0"/>
        <w:rPr>
          <w:rFonts w:ascii="Helvetica" w:hAnsi="Helvetica" w:cs="Helvetica"/>
          <w:sz w:val="20"/>
          <w:szCs w:val="20"/>
        </w:rPr>
      </w:pPr>
    </w:p>
    <w:p w:rsidR="00531CBE" w:rsidRPr="00FE01BB" w:rsidRDefault="006F2EAC" w:rsidP="00C91CC4">
      <w:pPr>
        <w:pStyle w:val="Heading2"/>
        <w:numPr>
          <w:ilvl w:val="0"/>
          <w:numId w:val="5"/>
        </w:numPr>
        <w:rPr>
          <w:i w:val="0"/>
          <w:sz w:val="26"/>
          <w:szCs w:val="26"/>
        </w:rPr>
      </w:pPr>
      <w:bookmarkStart w:id="2" w:name="_Ref278962351"/>
      <w:bookmarkStart w:id="3" w:name="_Ref278962467"/>
      <w:bookmarkStart w:id="4" w:name="_Ref278962484"/>
      <w:bookmarkStart w:id="5" w:name="_Toc279667139"/>
      <w:r>
        <w:br w:type="page"/>
      </w:r>
      <w:bookmarkStart w:id="6" w:name="_Toc317260831"/>
      <w:r w:rsidR="00531CBE" w:rsidRPr="00FE01BB">
        <w:rPr>
          <w:i w:val="0"/>
          <w:sz w:val="26"/>
          <w:szCs w:val="26"/>
        </w:rPr>
        <w:lastRenderedPageBreak/>
        <w:t>Start-of-Day Offering Load</w:t>
      </w:r>
      <w:bookmarkEnd w:id="2"/>
      <w:bookmarkEnd w:id="3"/>
      <w:bookmarkEnd w:id="4"/>
      <w:bookmarkEnd w:id="5"/>
      <w:bookmarkEnd w:id="6"/>
    </w:p>
    <w:p w:rsidR="00302956" w:rsidRDefault="00302956" w:rsidP="00302956">
      <w:pPr>
        <w:rPr>
          <w:rFonts w:ascii="Helvetica" w:hAnsi="Helvetica" w:cs="Helvetica"/>
          <w:sz w:val="20"/>
          <w:szCs w:val="20"/>
        </w:rPr>
      </w:pPr>
      <w:r>
        <w:rPr>
          <w:rFonts w:ascii="Helvetica" w:hAnsi="Helvetica" w:cs="Helvetica"/>
          <w:sz w:val="20"/>
          <w:szCs w:val="20"/>
        </w:rPr>
        <w:t xml:space="preserve">On session startup at start-of-day </w:t>
      </w:r>
      <w:r w:rsidR="002E5933">
        <w:rPr>
          <w:rFonts w:ascii="Helvetica" w:hAnsi="Helvetica" w:cs="Helvetica"/>
          <w:sz w:val="20"/>
          <w:szCs w:val="20"/>
        </w:rPr>
        <w:t>HTD</w:t>
      </w:r>
      <w:r>
        <w:rPr>
          <w:rFonts w:ascii="Helvetica" w:hAnsi="Helvetica" w:cs="Helvetica"/>
          <w:sz w:val="20"/>
          <w:szCs w:val="20"/>
        </w:rPr>
        <w:t xml:space="preserve"> sends </w:t>
      </w:r>
      <w:r w:rsidR="002E5933">
        <w:rPr>
          <w:rFonts w:ascii="Helvetica" w:hAnsi="Helvetica" w:cs="Helvetica"/>
          <w:sz w:val="20"/>
          <w:szCs w:val="20"/>
        </w:rPr>
        <w:t>Broker Dealer</w:t>
      </w:r>
      <w:r>
        <w:rPr>
          <w:rFonts w:ascii="Helvetica" w:hAnsi="Helvetica" w:cs="Helvetica"/>
          <w:sz w:val="20"/>
          <w:szCs w:val="20"/>
        </w:rPr>
        <w:t xml:space="preserve"> a full refresh of all offerings and prices through IOI messages.  </w:t>
      </w:r>
      <w:r w:rsidR="002E5933">
        <w:rPr>
          <w:rFonts w:ascii="Helvetica" w:hAnsi="Helvetica" w:cs="Helvetica"/>
          <w:sz w:val="20"/>
          <w:szCs w:val="20"/>
        </w:rPr>
        <w:t>HTD</w:t>
      </w:r>
      <w:r>
        <w:rPr>
          <w:rFonts w:ascii="Helvetica" w:hAnsi="Helvetica" w:cs="Helvetica"/>
          <w:sz w:val="20"/>
          <w:szCs w:val="20"/>
        </w:rPr>
        <w:t xml:space="preserve"> will continue to send IOI messages until all offerings have been transmitted.</w:t>
      </w:r>
      <w:r w:rsidRPr="003176B2">
        <w:rPr>
          <w:rFonts w:ascii="Helvetica" w:hAnsi="Helvetica" w:cs="Helvetica"/>
          <w:color w:val="FF0000"/>
          <w:sz w:val="20"/>
          <w:szCs w:val="20"/>
        </w:rPr>
        <w:t xml:space="preserve"> </w:t>
      </w:r>
      <w:r>
        <w:rPr>
          <w:rFonts w:ascii="Helvetica" w:hAnsi="Helvetica" w:cs="Helvetica"/>
          <w:color w:val="FF0000"/>
          <w:sz w:val="20"/>
          <w:szCs w:val="20"/>
        </w:rPr>
        <w:t xml:space="preserve">  </w:t>
      </w:r>
      <w:r w:rsidR="002E5933">
        <w:rPr>
          <w:rFonts w:ascii="Helvetica" w:hAnsi="Helvetica" w:cs="Helvetica"/>
          <w:sz w:val="20"/>
          <w:szCs w:val="20"/>
        </w:rPr>
        <w:t>Broker Dealer</w:t>
      </w:r>
      <w:r>
        <w:rPr>
          <w:rFonts w:ascii="Helvetica" w:hAnsi="Helvetica" w:cs="Helvetica"/>
          <w:sz w:val="20"/>
          <w:szCs w:val="20"/>
        </w:rPr>
        <w:t xml:space="preserve"> will respond with a Business Message Reject message if an error occurs.  Otherwise, no response will be sent.</w:t>
      </w:r>
    </w:p>
    <w:p w:rsidR="00302956" w:rsidRPr="000E38FD" w:rsidRDefault="00302956" w:rsidP="00302956">
      <w:pPr>
        <w:rPr>
          <w:rFonts w:ascii="Helvetica" w:hAnsi="Helvetica" w:cs="Helvetica"/>
          <w:b/>
          <w:sz w:val="20"/>
          <w:szCs w:val="20"/>
        </w:rPr>
      </w:pPr>
      <w:r w:rsidRPr="000E38FD">
        <w:rPr>
          <w:rFonts w:ascii="Helvetica" w:hAnsi="Helvetica" w:cs="Helvetica"/>
          <w:b/>
          <w:sz w:val="20"/>
          <w:szCs w:val="20"/>
        </w:rPr>
        <w:t>Indication of Interest (IOI):</w:t>
      </w:r>
    </w:p>
    <w:p w:rsidR="00302956" w:rsidRDefault="00302956" w:rsidP="00302956">
      <w:pPr>
        <w:rPr>
          <w:rFonts w:ascii="Helvetica" w:hAnsi="Helvetica" w:cs="Helvetica"/>
          <w:sz w:val="20"/>
          <w:szCs w:val="20"/>
        </w:rPr>
      </w:pPr>
      <w:r>
        <w:rPr>
          <w:rFonts w:ascii="Helvetica" w:hAnsi="Helvetica" w:cs="Helvetica"/>
          <w:sz w:val="20"/>
          <w:szCs w:val="20"/>
        </w:rPr>
        <w:t xml:space="preserve">Some of the fields important to the IOI message sent at the start-of-day are discussed below.  See </w:t>
      </w:r>
      <w:r w:rsidR="005E0474">
        <w:rPr>
          <w:rFonts w:ascii="Helvetica" w:hAnsi="Helvetica" w:cs="Helvetica"/>
          <w:sz w:val="20"/>
          <w:szCs w:val="20"/>
        </w:rPr>
        <w:t>following table</w:t>
      </w:r>
      <w:r>
        <w:rPr>
          <w:rFonts w:ascii="Helvetica" w:hAnsi="Helvetica" w:cs="Helvetica"/>
          <w:sz w:val="20"/>
          <w:szCs w:val="20"/>
        </w:rPr>
        <w:t xml:space="preserve"> for a complete list of supported fields in the IOI message.</w:t>
      </w:r>
    </w:p>
    <w:p w:rsidR="00302956" w:rsidRDefault="00302956" w:rsidP="00302956">
      <w:pPr>
        <w:numPr>
          <w:ilvl w:val="0"/>
          <w:numId w:val="4"/>
        </w:numPr>
        <w:spacing w:after="0" w:line="240" w:lineRule="auto"/>
        <w:rPr>
          <w:rFonts w:ascii="Helvetica" w:hAnsi="Helvetica" w:cs="Helvetica"/>
          <w:sz w:val="20"/>
          <w:szCs w:val="20"/>
        </w:rPr>
      </w:pPr>
      <w:r>
        <w:rPr>
          <w:rFonts w:ascii="Helvetica" w:hAnsi="Helvetica" w:cs="Helvetica"/>
          <w:sz w:val="20"/>
          <w:szCs w:val="20"/>
        </w:rPr>
        <w:t xml:space="preserve">The </w:t>
      </w:r>
      <w:proofErr w:type="gramStart"/>
      <w:r>
        <w:rPr>
          <w:rFonts w:ascii="Helvetica" w:hAnsi="Helvetica" w:cs="Helvetica"/>
          <w:sz w:val="20"/>
          <w:szCs w:val="20"/>
        </w:rPr>
        <w:t>IOIID(</w:t>
      </w:r>
      <w:proofErr w:type="gramEnd"/>
      <w:r>
        <w:rPr>
          <w:rFonts w:ascii="Helvetica" w:hAnsi="Helvetica" w:cs="Helvetica"/>
          <w:sz w:val="20"/>
          <w:szCs w:val="20"/>
        </w:rPr>
        <w:t>23) must be a string that uniquely identifies the offering for a given day.  If further IOI messages are sent for the same offering each message must have the same IOIID</w:t>
      </w:r>
    </w:p>
    <w:p w:rsidR="00302956" w:rsidRDefault="00302956" w:rsidP="00302956">
      <w:pPr>
        <w:numPr>
          <w:ilvl w:val="0"/>
          <w:numId w:val="4"/>
        </w:numPr>
        <w:spacing w:after="0" w:line="240" w:lineRule="auto"/>
        <w:rPr>
          <w:rFonts w:ascii="Helvetica" w:hAnsi="Helvetica" w:cs="Helvetica"/>
          <w:sz w:val="20"/>
          <w:szCs w:val="20"/>
        </w:rPr>
      </w:pPr>
      <w:r>
        <w:rPr>
          <w:rFonts w:ascii="Helvetica" w:hAnsi="Helvetica" w:cs="Helvetica"/>
          <w:sz w:val="20"/>
          <w:szCs w:val="20"/>
        </w:rPr>
        <w:t xml:space="preserve">The </w:t>
      </w:r>
      <w:proofErr w:type="spellStart"/>
      <w:r>
        <w:rPr>
          <w:rFonts w:ascii="Helvetica" w:hAnsi="Helvetica" w:cs="Helvetica"/>
          <w:sz w:val="20"/>
          <w:szCs w:val="20"/>
        </w:rPr>
        <w:t>IOITransType</w:t>
      </w:r>
      <w:proofErr w:type="spellEnd"/>
      <w:r>
        <w:rPr>
          <w:rFonts w:ascii="Helvetica" w:hAnsi="Helvetica" w:cs="Helvetica"/>
          <w:sz w:val="20"/>
          <w:szCs w:val="20"/>
        </w:rPr>
        <w:t>(28) must be “N” (New) for all start-of-day messages</w:t>
      </w:r>
    </w:p>
    <w:p w:rsidR="00302956" w:rsidRDefault="00302956" w:rsidP="00302956">
      <w:pPr>
        <w:numPr>
          <w:ilvl w:val="0"/>
          <w:numId w:val="4"/>
        </w:numPr>
        <w:spacing w:after="0" w:line="240" w:lineRule="auto"/>
        <w:rPr>
          <w:rFonts w:ascii="Helvetica" w:hAnsi="Helvetica" w:cs="Helvetica"/>
          <w:sz w:val="20"/>
          <w:szCs w:val="20"/>
        </w:rPr>
      </w:pPr>
      <w:r>
        <w:rPr>
          <w:rFonts w:ascii="Helvetica" w:hAnsi="Helvetica" w:cs="Helvetica"/>
          <w:sz w:val="20"/>
          <w:szCs w:val="20"/>
        </w:rPr>
        <w:t xml:space="preserve">The </w:t>
      </w:r>
      <w:proofErr w:type="spellStart"/>
      <w:r>
        <w:rPr>
          <w:rFonts w:ascii="Helvetica" w:hAnsi="Helvetica" w:cs="Helvetica"/>
          <w:sz w:val="20"/>
          <w:szCs w:val="20"/>
        </w:rPr>
        <w:t>SecurityID</w:t>
      </w:r>
      <w:proofErr w:type="spellEnd"/>
      <w:r>
        <w:rPr>
          <w:rFonts w:ascii="Helvetica" w:hAnsi="Helvetica" w:cs="Helvetica"/>
          <w:sz w:val="20"/>
          <w:szCs w:val="20"/>
        </w:rPr>
        <w:t>(48) must be the CUSIP of the security</w:t>
      </w:r>
    </w:p>
    <w:p w:rsidR="00302956" w:rsidRDefault="00302956" w:rsidP="00302956">
      <w:pPr>
        <w:numPr>
          <w:ilvl w:val="0"/>
          <w:numId w:val="4"/>
        </w:numPr>
        <w:spacing w:after="0" w:line="240" w:lineRule="auto"/>
        <w:rPr>
          <w:rFonts w:ascii="Helvetica" w:hAnsi="Helvetica" w:cs="Helvetica"/>
          <w:sz w:val="20"/>
          <w:szCs w:val="20"/>
        </w:rPr>
      </w:pPr>
      <w:proofErr w:type="spellStart"/>
      <w:r>
        <w:rPr>
          <w:rFonts w:ascii="Helvetica" w:hAnsi="Helvetica" w:cs="Helvetica"/>
          <w:sz w:val="20"/>
          <w:szCs w:val="20"/>
        </w:rPr>
        <w:t>IOIQty</w:t>
      </w:r>
      <w:proofErr w:type="spellEnd"/>
      <w:r>
        <w:rPr>
          <w:rFonts w:ascii="Helvetica" w:hAnsi="Helvetica" w:cs="Helvetica"/>
          <w:sz w:val="20"/>
          <w:szCs w:val="20"/>
        </w:rPr>
        <w:t>(27) is the maximum quantity that can be ordered in number of bonds</w:t>
      </w:r>
    </w:p>
    <w:p w:rsidR="00531CBE" w:rsidRDefault="00302956" w:rsidP="00302956">
      <w:pPr>
        <w:numPr>
          <w:ilvl w:val="0"/>
          <w:numId w:val="4"/>
        </w:numPr>
        <w:spacing w:after="0" w:line="240" w:lineRule="auto"/>
        <w:rPr>
          <w:rFonts w:ascii="Helvetica" w:hAnsi="Helvetica" w:cs="Helvetica"/>
          <w:sz w:val="20"/>
          <w:szCs w:val="20"/>
        </w:rPr>
      </w:pPr>
      <w:r>
        <w:rPr>
          <w:rFonts w:ascii="Helvetica" w:hAnsi="Helvetica" w:cs="Helvetica"/>
          <w:sz w:val="20"/>
          <w:szCs w:val="20"/>
        </w:rPr>
        <w:t>Price(44) is the current offer price expressed as a percent of par</w:t>
      </w:r>
    </w:p>
    <w:p w:rsidR="00531CBE" w:rsidRDefault="00531CBE" w:rsidP="00531CBE">
      <w:pPr>
        <w:rPr>
          <w:rFonts w:ascii="Helvetica" w:hAnsi="Helvetica" w:cs="Helvetica"/>
          <w:sz w:val="20"/>
          <w:szCs w:val="20"/>
        </w:rPr>
      </w:pPr>
    </w:p>
    <w:tbl>
      <w:tblPr>
        <w:tblW w:w="9005" w:type="dxa"/>
        <w:jc w:val="center"/>
        <w:tblCellSpacing w:w="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75" w:type="dxa"/>
          <w:left w:w="75" w:type="dxa"/>
          <w:bottom w:w="75" w:type="dxa"/>
          <w:right w:w="75" w:type="dxa"/>
        </w:tblCellMar>
        <w:tblLook w:val="0000" w:firstRow="0" w:lastRow="0" w:firstColumn="0" w:lastColumn="0" w:noHBand="0" w:noVBand="0"/>
      </w:tblPr>
      <w:tblGrid>
        <w:gridCol w:w="667"/>
        <w:gridCol w:w="489"/>
        <w:gridCol w:w="862"/>
        <w:gridCol w:w="2240"/>
        <w:gridCol w:w="24"/>
        <w:gridCol w:w="790"/>
        <w:gridCol w:w="14"/>
        <w:gridCol w:w="1667"/>
        <w:gridCol w:w="31"/>
        <w:gridCol w:w="2221"/>
      </w:tblGrid>
      <w:tr w:rsidR="00531CBE" w:rsidRPr="00FE01BB" w:rsidTr="00B531EC">
        <w:trPr>
          <w:tblCellSpacing w:w="7" w:type="dxa"/>
          <w:jc w:val="center"/>
        </w:trPr>
        <w:tc>
          <w:tcPr>
            <w:tcW w:w="646" w:type="dxa"/>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Tag</w:t>
            </w:r>
          </w:p>
        </w:tc>
        <w:tc>
          <w:tcPr>
            <w:tcW w:w="3601" w:type="dxa"/>
            <w:gridSpan w:val="4"/>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Field Name</w:t>
            </w:r>
          </w:p>
        </w:tc>
        <w:tc>
          <w:tcPr>
            <w:tcW w:w="776" w:type="dxa"/>
            <w:shd w:val="clear" w:color="auto" w:fill="0066CC"/>
            <w:vAlign w:val="center"/>
          </w:tcPr>
          <w:p w:rsidR="00531CBE" w:rsidRPr="00FE01BB" w:rsidRDefault="00531CBE" w:rsidP="00550C3D">
            <w:pPr>
              <w:jc w:val="center"/>
              <w:rPr>
                <w:rFonts w:ascii="Arial" w:hAnsi="Arial" w:cs="Arial"/>
                <w:b/>
                <w:bCs/>
                <w:sz w:val="20"/>
                <w:szCs w:val="20"/>
              </w:rPr>
            </w:pPr>
            <w:proofErr w:type="spellStart"/>
            <w:r w:rsidRPr="00FE01BB">
              <w:rPr>
                <w:rFonts w:ascii="Arial" w:hAnsi="Arial" w:cs="Arial"/>
                <w:b/>
                <w:bCs/>
                <w:sz w:val="20"/>
                <w:szCs w:val="20"/>
              </w:rPr>
              <w:t>Req'd</w:t>
            </w:r>
            <w:proofErr w:type="spellEnd"/>
          </w:p>
        </w:tc>
        <w:tc>
          <w:tcPr>
            <w:tcW w:w="1698" w:type="dxa"/>
            <w:gridSpan w:val="3"/>
            <w:shd w:val="clear" w:color="auto" w:fill="0066CC"/>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Format</w:t>
            </w:r>
          </w:p>
        </w:tc>
        <w:tc>
          <w:tcPr>
            <w:tcW w:w="2200" w:type="dxa"/>
            <w:shd w:val="clear" w:color="auto" w:fill="0066CC"/>
            <w:vAlign w:val="center"/>
          </w:tcPr>
          <w:p w:rsidR="00531CBE" w:rsidRPr="00FE01BB" w:rsidRDefault="00531CBE" w:rsidP="00550C3D">
            <w:pPr>
              <w:rPr>
                <w:rFonts w:ascii="Arial" w:hAnsi="Arial" w:cs="Arial"/>
                <w:b/>
                <w:bCs/>
                <w:sz w:val="20"/>
                <w:szCs w:val="20"/>
              </w:rPr>
            </w:pPr>
            <w:r w:rsidRPr="00FE01BB">
              <w:rPr>
                <w:rFonts w:ascii="Arial" w:hAnsi="Arial" w:cs="Arial"/>
                <w:b/>
                <w:bCs/>
                <w:sz w:val="20"/>
                <w:szCs w:val="20"/>
              </w:rPr>
              <w:t>Comments</w:t>
            </w:r>
          </w:p>
        </w:tc>
      </w:tr>
      <w:tr w:rsidR="00531CBE" w:rsidRPr="00FE01BB" w:rsidTr="00B531EC">
        <w:trPr>
          <w:tblCellSpacing w:w="7" w:type="dxa"/>
          <w:jc w:val="center"/>
        </w:trPr>
        <w:tc>
          <w:tcPr>
            <w:tcW w:w="4261" w:type="dxa"/>
            <w:gridSpan w:val="5"/>
            <w:shd w:val="clear" w:color="auto" w:fill="D9D9D9"/>
          </w:tcPr>
          <w:p w:rsidR="00531CBE" w:rsidRPr="00FE01BB" w:rsidRDefault="00ED44A8" w:rsidP="00550C3D">
            <w:pPr>
              <w:jc w:val="center"/>
              <w:rPr>
                <w:rStyle w:val="Hyperlink"/>
                <w:bCs/>
                <w:color w:val="auto"/>
                <w:sz w:val="20"/>
                <w:szCs w:val="20"/>
              </w:rPr>
            </w:pPr>
            <w:hyperlink r:id="rId10" w:tgtFrame="messages" w:history="1">
              <w:r w:rsidR="00531CBE" w:rsidRPr="00FE01BB">
                <w:rPr>
                  <w:rStyle w:val="Hyperlink"/>
                  <w:bCs/>
                  <w:color w:val="auto"/>
                  <w:sz w:val="20"/>
                  <w:szCs w:val="20"/>
                </w:rPr>
                <w:t>Component Block &lt;Standard Header&gt;</w:t>
              </w:r>
            </w:hyperlink>
          </w:p>
        </w:tc>
        <w:tc>
          <w:tcPr>
            <w:tcW w:w="776"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98" w:type="dxa"/>
            <w:gridSpan w:val="3"/>
            <w:shd w:val="clear" w:color="auto" w:fill="D9D9D9"/>
          </w:tcPr>
          <w:p w:rsidR="00531CBE" w:rsidRPr="00FE01BB" w:rsidRDefault="00531CBE" w:rsidP="00550C3D">
            <w:pPr>
              <w:jc w:val="center"/>
              <w:rPr>
                <w:rStyle w:val="Hyperlink"/>
                <w:bCs/>
                <w:color w:val="auto"/>
                <w:sz w:val="20"/>
                <w:szCs w:val="20"/>
              </w:rPr>
            </w:pPr>
          </w:p>
        </w:tc>
        <w:tc>
          <w:tcPr>
            <w:tcW w:w="2200" w:type="dxa"/>
            <w:shd w:val="clear" w:color="auto" w:fill="D9D9D9"/>
          </w:tcPr>
          <w:p w:rsidR="00531CBE" w:rsidRPr="00FE01BB" w:rsidRDefault="00531CBE" w:rsidP="00550C3D">
            <w:pPr>
              <w:rPr>
                <w:rStyle w:val="Hyperlink"/>
                <w:bCs/>
                <w:color w:val="auto"/>
                <w:sz w:val="20"/>
                <w:szCs w:val="20"/>
              </w:rPr>
            </w:pPr>
            <w:proofErr w:type="spellStart"/>
            <w:r w:rsidRPr="00FE01BB">
              <w:rPr>
                <w:rStyle w:val="Hyperlink"/>
                <w:bCs/>
                <w:color w:val="auto"/>
                <w:sz w:val="20"/>
                <w:szCs w:val="20"/>
              </w:rPr>
              <w:t>MsgType</w:t>
            </w:r>
            <w:proofErr w:type="spellEnd"/>
            <w:r w:rsidRPr="00FE01BB">
              <w:rPr>
                <w:rStyle w:val="Hyperlink"/>
                <w:bCs/>
                <w:color w:val="auto"/>
                <w:sz w:val="20"/>
                <w:szCs w:val="20"/>
              </w:rPr>
              <w:t xml:space="preserve"> = 6</w:t>
            </w:r>
          </w:p>
        </w:tc>
      </w:tr>
      <w:tr w:rsidR="00531CBE" w:rsidRPr="00FE01BB" w:rsidTr="00B531EC">
        <w:trPr>
          <w:tblCellSpacing w:w="7" w:type="dxa"/>
          <w:jc w:val="center"/>
        </w:trPr>
        <w:tc>
          <w:tcPr>
            <w:tcW w:w="646"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23</w:t>
            </w:r>
          </w:p>
        </w:tc>
        <w:tc>
          <w:tcPr>
            <w:tcW w:w="3601" w:type="dxa"/>
            <w:gridSpan w:val="4"/>
            <w:shd w:val="clear" w:color="auto" w:fill="D9D9D9"/>
          </w:tcPr>
          <w:p w:rsidR="00531CBE" w:rsidRPr="00FE01BB" w:rsidRDefault="00ED44A8" w:rsidP="00550C3D">
            <w:pPr>
              <w:jc w:val="center"/>
              <w:rPr>
                <w:rStyle w:val="Hyperlink"/>
                <w:bCs/>
                <w:color w:val="auto"/>
                <w:sz w:val="20"/>
                <w:szCs w:val="20"/>
              </w:rPr>
            </w:pPr>
            <w:hyperlink r:id="rId11" w:anchor="IOIID" w:tgtFrame="fields" w:history="1">
              <w:r w:rsidR="00531CBE" w:rsidRPr="00FE01BB">
                <w:rPr>
                  <w:rStyle w:val="Hyperlink"/>
                  <w:bCs/>
                  <w:color w:val="auto"/>
                  <w:sz w:val="20"/>
                  <w:szCs w:val="20"/>
                </w:rPr>
                <w:t>IOIID</w:t>
              </w:r>
            </w:hyperlink>
          </w:p>
        </w:tc>
        <w:tc>
          <w:tcPr>
            <w:tcW w:w="776"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698"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2200"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The </w:t>
            </w:r>
            <w:proofErr w:type="gramStart"/>
            <w:r w:rsidRPr="00FE01BB">
              <w:rPr>
                <w:rStyle w:val="Hyperlink"/>
                <w:bCs/>
                <w:color w:val="auto"/>
                <w:sz w:val="20"/>
                <w:szCs w:val="20"/>
              </w:rPr>
              <w:t>IOIID(</w:t>
            </w:r>
            <w:proofErr w:type="gramEnd"/>
            <w:r w:rsidRPr="00FE01BB">
              <w:rPr>
                <w:rStyle w:val="Hyperlink"/>
                <w:bCs/>
                <w:color w:val="auto"/>
                <w:sz w:val="20"/>
                <w:szCs w:val="20"/>
              </w:rPr>
              <w:t>23) must be a string that uniquely identifies the offering for a given day.  If further IOI messages are sent for the same instrument each message must have the same IOIID</w:t>
            </w:r>
          </w:p>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 xml:space="preserve"> is not “A”</w:t>
            </w:r>
          </w:p>
        </w:tc>
      </w:tr>
      <w:tr w:rsidR="00531CBE" w:rsidRPr="00FE01BB" w:rsidTr="00B531EC">
        <w:trPr>
          <w:tblCellSpacing w:w="7" w:type="dxa"/>
          <w:jc w:val="center"/>
        </w:trPr>
        <w:tc>
          <w:tcPr>
            <w:tcW w:w="646"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28</w:t>
            </w:r>
          </w:p>
        </w:tc>
        <w:tc>
          <w:tcPr>
            <w:tcW w:w="3601" w:type="dxa"/>
            <w:gridSpan w:val="4"/>
            <w:shd w:val="clear" w:color="auto" w:fill="D9D9D9"/>
          </w:tcPr>
          <w:p w:rsidR="00531CBE" w:rsidRPr="00FE01BB" w:rsidRDefault="00ED44A8" w:rsidP="00550C3D">
            <w:pPr>
              <w:jc w:val="center"/>
              <w:rPr>
                <w:rStyle w:val="Hyperlink"/>
                <w:bCs/>
                <w:color w:val="auto"/>
                <w:sz w:val="20"/>
                <w:szCs w:val="20"/>
              </w:rPr>
            </w:pPr>
            <w:hyperlink r:id="rId12" w:anchor="IOITransType" w:tgtFrame="fields" w:history="1">
              <w:proofErr w:type="spellStart"/>
              <w:r w:rsidR="00531CBE" w:rsidRPr="00FE01BB">
                <w:rPr>
                  <w:rStyle w:val="Hyperlink"/>
                  <w:bCs/>
                  <w:color w:val="auto"/>
                  <w:sz w:val="20"/>
                  <w:szCs w:val="20"/>
                </w:rPr>
                <w:t>IOITransType</w:t>
              </w:r>
              <w:proofErr w:type="spellEnd"/>
            </w:hyperlink>
          </w:p>
        </w:tc>
        <w:tc>
          <w:tcPr>
            <w:tcW w:w="776"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1698"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Char</w:t>
            </w:r>
          </w:p>
        </w:tc>
        <w:tc>
          <w:tcPr>
            <w:tcW w:w="2200" w:type="dxa"/>
            <w:shd w:val="clear" w:color="auto" w:fill="D9D9D9"/>
          </w:tcPr>
          <w:p w:rsidR="00B822DC" w:rsidRPr="00B822DC" w:rsidRDefault="00686443" w:rsidP="00D0311E">
            <w:pPr>
              <w:rPr>
                <w:rStyle w:val="Hyperlink"/>
                <w:bCs/>
                <w:color w:val="FF0000"/>
                <w:sz w:val="20"/>
                <w:szCs w:val="20"/>
              </w:rPr>
            </w:pPr>
            <w:r>
              <w:rPr>
                <w:rStyle w:val="Hyperlink"/>
                <w:bCs/>
                <w:color w:val="auto"/>
                <w:sz w:val="20"/>
                <w:szCs w:val="20"/>
              </w:rPr>
              <w:t xml:space="preserve">Valid values: </w:t>
            </w:r>
            <w:r>
              <w:rPr>
                <w:rStyle w:val="Hyperlink"/>
                <w:bCs/>
                <w:color w:val="auto"/>
                <w:sz w:val="20"/>
                <w:szCs w:val="20"/>
              </w:rPr>
              <w:br/>
              <w:t>N = New</w:t>
            </w:r>
            <w:r w:rsidR="00531CBE" w:rsidRPr="00FE01BB">
              <w:rPr>
                <w:rStyle w:val="Hyperlink"/>
                <w:bCs/>
                <w:color w:val="auto"/>
                <w:sz w:val="20"/>
                <w:szCs w:val="20"/>
              </w:rPr>
              <w:br/>
              <w:t>R = Replace</w:t>
            </w:r>
            <w:r w:rsidR="00767AA1">
              <w:rPr>
                <w:rStyle w:val="Hyperlink"/>
                <w:bCs/>
                <w:color w:val="auto"/>
                <w:sz w:val="20"/>
                <w:szCs w:val="20"/>
              </w:rPr>
              <w:br/>
              <w:t>C=Cancel</w:t>
            </w:r>
          </w:p>
        </w:tc>
      </w:tr>
      <w:tr w:rsidR="00531CBE" w:rsidRPr="00FE01BB" w:rsidTr="00B531EC">
        <w:trPr>
          <w:tblCellSpacing w:w="7" w:type="dxa"/>
          <w:jc w:val="center"/>
        </w:trPr>
        <w:tc>
          <w:tcPr>
            <w:tcW w:w="4261" w:type="dxa"/>
            <w:gridSpan w:val="5"/>
            <w:shd w:val="clear" w:color="auto" w:fill="D9D9D9"/>
          </w:tcPr>
          <w:p w:rsidR="00531CBE" w:rsidRPr="00FE01BB" w:rsidRDefault="00ED44A8" w:rsidP="00550C3D">
            <w:pPr>
              <w:jc w:val="center"/>
              <w:rPr>
                <w:rStyle w:val="Hyperlink"/>
                <w:bCs/>
                <w:color w:val="auto"/>
                <w:sz w:val="20"/>
                <w:szCs w:val="20"/>
              </w:rPr>
            </w:pPr>
            <w:hyperlink r:id="rId13" w:tgtFrame="messages" w:history="1">
              <w:r w:rsidR="00531CBE" w:rsidRPr="00FE01BB">
                <w:rPr>
                  <w:rStyle w:val="Hyperlink"/>
                  <w:bCs/>
                  <w:color w:val="auto"/>
                  <w:sz w:val="20"/>
                  <w:szCs w:val="20"/>
                </w:rPr>
                <w:t>Component Block &lt;Instrument&gt;</w:t>
              </w:r>
            </w:hyperlink>
          </w:p>
        </w:tc>
        <w:tc>
          <w:tcPr>
            <w:tcW w:w="776"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698" w:type="dxa"/>
            <w:gridSpan w:val="3"/>
            <w:shd w:val="clear" w:color="auto" w:fill="D9D9D9"/>
          </w:tcPr>
          <w:p w:rsidR="00531CBE" w:rsidRPr="00FE01BB" w:rsidRDefault="00531CBE" w:rsidP="00550C3D">
            <w:pPr>
              <w:jc w:val="center"/>
              <w:rPr>
                <w:rStyle w:val="Hyperlink"/>
                <w:bCs/>
                <w:color w:val="auto"/>
                <w:sz w:val="20"/>
                <w:szCs w:val="20"/>
              </w:rPr>
            </w:pPr>
          </w:p>
        </w:tc>
        <w:tc>
          <w:tcPr>
            <w:tcW w:w="2200" w:type="dxa"/>
            <w:shd w:val="clear" w:color="auto" w:fill="D9D9D9"/>
          </w:tcPr>
          <w:p w:rsidR="00531CBE" w:rsidRPr="00FE01BB" w:rsidRDefault="00531CBE" w:rsidP="00550C3D">
            <w:pPr>
              <w:rPr>
                <w:rStyle w:val="Hyperlink"/>
                <w:bCs/>
                <w:color w:val="auto"/>
                <w:sz w:val="20"/>
                <w:szCs w:val="20"/>
              </w:rPr>
            </w:pPr>
          </w:p>
        </w:tc>
      </w:tr>
      <w:tr w:rsidR="00531CBE" w:rsidRPr="00FE01BB" w:rsidTr="00B531EC">
        <w:trPr>
          <w:tblCellSpacing w:w="7" w:type="dxa"/>
          <w:jc w:val="center"/>
        </w:trPr>
        <w:tc>
          <w:tcPr>
            <w:tcW w:w="646"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48</w:t>
            </w:r>
          </w:p>
        </w:tc>
        <w:tc>
          <w:tcPr>
            <w:tcW w:w="3601" w:type="dxa"/>
            <w:gridSpan w:val="4"/>
            <w:shd w:val="clear" w:color="auto" w:fill="D9D9D9"/>
          </w:tcPr>
          <w:p w:rsidR="00531CBE" w:rsidRPr="00FE01BB" w:rsidRDefault="00ED44A8" w:rsidP="00550C3D">
            <w:pPr>
              <w:jc w:val="center"/>
              <w:rPr>
                <w:rStyle w:val="Hyperlink"/>
                <w:bCs/>
                <w:color w:val="auto"/>
                <w:sz w:val="20"/>
                <w:szCs w:val="20"/>
              </w:rPr>
            </w:pPr>
            <w:hyperlink r:id="rId14" w:anchor="ValidUntilTime" w:tgtFrame="fields" w:history="1">
              <w:proofErr w:type="spellStart"/>
              <w:r w:rsidR="00531CBE" w:rsidRPr="00FE01BB">
                <w:rPr>
                  <w:rStyle w:val="Hyperlink"/>
                  <w:bCs/>
                  <w:color w:val="auto"/>
                  <w:sz w:val="20"/>
                  <w:szCs w:val="20"/>
                </w:rPr>
                <w:t>SecurityID</w:t>
              </w:r>
              <w:proofErr w:type="spellEnd"/>
            </w:hyperlink>
          </w:p>
        </w:tc>
        <w:tc>
          <w:tcPr>
            <w:tcW w:w="776"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698"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2200"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Security Identifier = CUSIP</w:t>
            </w:r>
          </w:p>
        </w:tc>
      </w:tr>
      <w:tr w:rsidR="00531CBE" w:rsidRPr="00FE01BB" w:rsidTr="00B531EC">
        <w:trPr>
          <w:tblCellSpacing w:w="7" w:type="dxa"/>
          <w:jc w:val="center"/>
        </w:trPr>
        <w:tc>
          <w:tcPr>
            <w:tcW w:w="646"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lastRenderedPageBreak/>
              <w:t>22</w:t>
            </w:r>
          </w:p>
        </w:tc>
        <w:tc>
          <w:tcPr>
            <w:tcW w:w="3601" w:type="dxa"/>
            <w:gridSpan w:val="4"/>
            <w:shd w:val="clear" w:color="auto" w:fill="D9D9D9"/>
          </w:tcPr>
          <w:p w:rsidR="00531CBE" w:rsidRPr="00FE01BB" w:rsidRDefault="00ED44A8" w:rsidP="00550C3D">
            <w:pPr>
              <w:jc w:val="center"/>
              <w:rPr>
                <w:rStyle w:val="Hyperlink"/>
                <w:bCs/>
                <w:color w:val="auto"/>
                <w:sz w:val="20"/>
                <w:szCs w:val="20"/>
              </w:rPr>
            </w:pPr>
            <w:hyperlink r:id="rId15" w:anchor="SecurityIDSource" w:tgtFrame="fields" w:history="1">
              <w:proofErr w:type="spellStart"/>
              <w:r w:rsidR="00531CBE" w:rsidRPr="00FE01BB">
                <w:rPr>
                  <w:rStyle w:val="Hyperlink"/>
                  <w:bCs/>
                  <w:color w:val="auto"/>
                  <w:sz w:val="20"/>
                  <w:szCs w:val="20"/>
                </w:rPr>
                <w:t>SecurityIDSource</w:t>
              </w:r>
              <w:proofErr w:type="spellEnd"/>
            </w:hyperlink>
          </w:p>
        </w:tc>
        <w:tc>
          <w:tcPr>
            <w:tcW w:w="776"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698" w:type="dxa"/>
            <w:gridSpan w:val="3"/>
            <w:shd w:val="clear" w:color="auto" w:fill="D9D9D9"/>
          </w:tcPr>
          <w:p w:rsidR="00531CBE" w:rsidRPr="00FE01BB" w:rsidRDefault="00531CBE" w:rsidP="00550C3D">
            <w:pPr>
              <w:autoSpaceDE w:val="0"/>
              <w:autoSpaceDN w:val="0"/>
              <w:adjustRightInd w:val="0"/>
              <w:jc w:val="center"/>
              <w:rPr>
                <w:rStyle w:val="Hyperlink"/>
                <w:bCs/>
                <w:color w:val="auto"/>
                <w:sz w:val="20"/>
                <w:szCs w:val="20"/>
              </w:rPr>
            </w:pPr>
            <w:r w:rsidRPr="00FE01BB">
              <w:rPr>
                <w:rStyle w:val="Hyperlink"/>
                <w:bCs/>
                <w:color w:val="auto"/>
                <w:sz w:val="20"/>
                <w:szCs w:val="20"/>
              </w:rPr>
              <w:t>String</w:t>
            </w:r>
          </w:p>
        </w:tc>
        <w:tc>
          <w:tcPr>
            <w:tcW w:w="2200"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Always set to 1 i.e. CUSIP.</w:t>
            </w:r>
          </w:p>
        </w:tc>
      </w:tr>
      <w:tr w:rsidR="00F56C6F" w:rsidRPr="00FE01BB" w:rsidTr="00B531EC">
        <w:trPr>
          <w:tblCellSpacing w:w="7" w:type="dxa"/>
          <w:jc w:val="center"/>
        </w:trPr>
        <w:tc>
          <w:tcPr>
            <w:tcW w:w="646" w:type="dxa"/>
            <w:shd w:val="clear" w:color="auto" w:fill="D9D9D9"/>
          </w:tcPr>
          <w:p w:rsidR="00F56C6F" w:rsidRPr="00FE01BB" w:rsidRDefault="00F56C6F" w:rsidP="00550C3D">
            <w:pPr>
              <w:jc w:val="center"/>
              <w:rPr>
                <w:rStyle w:val="Hyperlink"/>
                <w:bCs/>
                <w:color w:val="auto"/>
                <w:sz w:val="20"/>
                <w:szCs w:val="20"/>
              </w:rPr>
            </w:pPr>
            <w:r>
              <w:rPr>
                <w:rStyle w:val="Hyperlink"/>
                <w:bCs/>
                <w:color w:val="auto"/>
                <w:sz w:val="20"/>
                <w:szCs w:val="20"/>
              </w:rPr>
              <w:t>460</w:t>
            </w:r>
          </w:p>
        </w:tc>
        <w:tc>
          <w:tcPr>
            <w:tcW w:w="3601" w:type="dxa"/>
            <w:gridSpan w:val="4"/>
            <w:shd w:val="clear" w:color="auto" w:fill="D9D9D9"/>
          </w:tcPr>
          <w:p w:rsidR="00F56C6F" w:rsidRPr="00FE01BB" w:rsidRDefault="00F56C6F" w:rsidP="00550C3D">
            <w:pPr>
              <w:jc w:val="center"/>
              <w:rPr>
                <w:rStyle w:val="Hyperlink"/>
                <w:bCs/>
                <w:color w:val="auto"/>
                <w:sz w:val="20"/>
                <w:szCs w:val="20"/>
              </w:rPr>
            </w:pPr>
            <w:r>
              <w:rPr>
                <w:rStyle w:val="Hyperlink"/>
                <w:bCs/>
                <w:color w:val="auto"/>
                <w:sz w:val="20"/>
                <w:szCs w:val="20"/>
              </w:rPr>
              <w:t>Product</w:t>
            </w:r>
          </w:p>
        </w:tc>
        <w:tc>
          <w:tcPr>
            <w:tcW w:w="776" w:type="dxa"/>
            <w:shd w:val="clear" w:color="auto" w:fill="D9D9D9"/>
          </w:tcPr>
          <w:p w:rsidR="00F56C6F" w:rsidRPr="00FE01BB" w:rsidRDefault="00F56C6F" w:rsidP="00550C3D">
            <w:pPr>
              <w:jc w:val="center"/>
              <w:rPr>
                <w:rStyle w:val="Hyperlink"/>
                <w:bCs/>
                <w:color w:val="auto"/>
                <w:sz w:val="20"/>
                <w:szCs w:val="20"/>
              </w:rPr>
            </w:pPr>
            <w:r>
              <w:rPr>
                <w:rStyle w:val="Hyperlink"/>
                <w:bCs/>
                <w:color w:val="auto"/>
                <w:sz w:val="20"/>
                <w:szCs w:val="20"/>
              </w:rPr>
              <w:t>Y</w:t>
            </w:r>
          </w:p>
        </w:tc>
        <w:tc>
          <w:tcPr>
            <w:tcW w:w="1698" w:type="dxa"/>
            <w:gridSpan w:val="3"/>
            <w:shd w:val="clear" w:color="auto" w:fill="D9D9D9"/>
          </w:tcPr>
          <w:p w:rsidR="00F56C6F" w:rsidRPr="00FE01BB" w:rsidRDefault="00F56C6F" w:rsidP="00550C3D">
            <w:pPr>
              <w:autoSpaceDE w:val="0"/>
              <w:autoSpaceDN w:val="0"/>
              <w:adjustRightInd w:val="0"/>
              <w:jc w:val="center"/>
              <w:rPr>
                <w:rStyle w:val="Hyperlink"/>
                <w:bCs/>
                <w:color w:val="auto"/>
                <w:sz w:val="20"/>
                <w:szCs w:val="20"/>
              </w:rPr>
            </w:pPr>
            <w:proofErr w:type="spellStart"/>
            <w:r>
              <w:rPr>
                <w:rStyle w:val="Hyperlink"/>
                <w:bCs/>
                <w:color w:val="auto"/>
                <w:sz w:val="20"/>
                <w:szCs w:val="20"/>
              </w:rPr>
              <w:t>Int</w:t>
            </w:r>
            <w:proofErr w:type="spellEnd"/>
          </w:p>
        </w:tc>
        <w:tc>
          <w:tcPr>
            <w:tcW w:w="2200" w:type="dxa"/>
            <w:shd w:val="clear" w:color="auto" w:fill="D9D9D9"/>
          </w:tcPr>
          <w:p w:rsidR="00F56C6F" w:rsidRPr="00FE01BB" w:rsidRDefault="002132FE" w:rsidP="00550C3D">
            <w:pPr>
              <w:rPr>
                <w:rStyle w:val="Hyperlink"/>
                <w:bCs/>
                <w:color w:val="auto"/>
                <w:sz w:val="20"/>
                <w:szCs w:val="20"/>
              </w:rPr>
            </w:pPr>
            <w:r>
              <w:rPr>
                <w:rFonts w:ascii="Arial" w:hAnsi="Arial" w:cs="Arial"/>
                <w:color w:val="006699"/>
                <w:sz w:val="20"/>
                <w:szCs w:val="20"/>
              </w:rPr>
              <w:t>1 = AGENCY</w:t>
            </w:r>
            <w:r>
              <w:rPr>
                <w:rFonts w:ascii="Arial" w:hAnsi="Arial" w:cs="Arial"/>
                <w:color w:val="006699"/>
                <w:sz w:val="20"/>
                <w:szCs w:val="20"/>
              </w:rPr>
              <w:br/>
              <w:t>2 = COMMODITY</w:t>
            </w:r>
            <w:r>
              <w:rPr>
                <w:rFonts w:ascii="Arial" w:hAnsi="Arial" w:cs="Arial"/>
                <w:color w:val="006699"/>
                <w:sz w:val="20"/>
                <w:szCs w:val="20"/>
              </w:rPr>
              <w:br/>
              <w:t>3 = CORPORATE</w:t>
            </w:r>
            <w:r>
              <w:rPr>
                <w:rFonts w:ascii="Arial" w:hAnsi="Arial" w:cs="Arial"/>
                <w:color w:val="006699"/>
                <w:sz w:val="20"/>
                <w:szCs w:val="20"/>
              </w:rPr>
              <w:br/>
              <w:t>4 = CURRENCY</w:t>
            </w:r>
            <w:r>
              <w:rPr>
                <w:rFonts w:ascii="Arial" w:hAnsi="Arial" w:cs="Arial"/>
                <w:color w:val="006699"/>
                <w:sz w:val="20"/>
                <w:szCs w:val="20"/>
              </w:rPr>
              <w:br/>
              <w:t>5 = EQUITY</w:t>
            </w:r>
            <w:r>
              <w:rPr>
                <w:rFonts w:ascii="Arial" w:hAnsi="Arial" w:cs="Arial"/>
                <w:color w:val="006699"/>
                <w:sz w:val="20"/>
                <w:szCs w:val="20"/>
              </w:rPr>
              <w:br/>
              <w:t>6 = GOVERNMENT</w:t>
            </w:r>
            <w:r>
              <w:rPr>
                <w:rFonts w:ascii="Arial" w:hAnsi="Arial" w:cs="Arial"/>
                <w:color w:val="006699"/>
                <w:sz w:val="20"/>
                <w:szCs w:val="20"/>
              </w:rPr>
              <w:br/>
              <w:t>7 = INDEX</w:t>
            </w:r>
            <w:r>
              <w:rPr>
                <w:rFonts w:ascii="Arial" w:hAnsi="Arial" w:cs="Arial"/>
                <w:color w:val="006699"/>
                <w:sz w:val="20"/>
                <w:szCs w:val="20"/>
              </w:rPr>
              <w:br/>
              <w:t>8 = LOAN</w:t>
            </w:r>
            <w:r>
              <w:rPr>
                <w:rFonts w:ascii="Arial" w:hAnsi="Arial" w:cs="Arial"/>
                <w:color w:val="006699"/>
                <w:sz w:val="20"/>
                <w:szCs w:val="20"/>
              </w:rPr>
              <w:br/>
              <w:t>9 = MONEYMARKET</w:t>
            </w:r>
            <w:r>
              <w:rPr>
                <w:rFonts w:ascii="Arial" w:hAnsi="Arial" w:cs="Arial"/>
                <w:color w:val="006699"/>
                <w:sz w:val="20"/>
                <w:szCs w:val="20"/>
              </w:rPr>
              <w:br/>
              <w:t>10 = MORTGAGE</w:t>
            </w:r>
            <w:r>
              <w:rPr>
                <w:rFonts w:ascii="Arial" w:hAnsi="Arial" w:cs="Arial"/>
                <w:color w:val="006699"/>
                <w:sz w:val="20"/>
                <w:szCs w:val="20"/>
              </w:rPr>
              <w:br/>
              <w:t>11 = MUNICIPAL</w:t>
            </w:r>
            <w:r>
              <w:rPr>
                <w:rFonts w:ascii="Arial" w:hAnsi="Arial" w:cs="Arial"/>
                <w:color w:val="006699"/>
                <w:sz w:val="20"/>
                <w:szCs w:val="20"/>
              </w:rPr>
              <w:br/>
              <w:t>12 = OTHER</w:t>
            </w:r>
            <w:r>
              <w:rPr>
                <w:rFonts w:ascii="Arial" w:hAnsi="Arial" w:cs="Arial"/>
                <w:color w:val="006699"/>
                <w:sz w:val="20"/>
                <w:szCs w:val="20"/>
              </w:rPr>
              <w:br/>
              <w:t>13 = FINANCING</w:t>
            </w:r>
          </w:p>
        </w:tc>
      </w:tr>
      <w:tr w:rsidR="00531CBE" w:rsidRPr="00FE01BB" w:rsidTr="00B531EC">
        <w:trPr>
          <w:tblCellSpacing w:w="7" w:type="dxa"/>
          <w:jc w:val="center"/>
        </w:trPr>
        <w:tc>
          <w:tcPr>
            <w:tcW w:w="646"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54</w:t>
            </w:r>
          </w:p>
        </w:tc>
        <w:tc>
          <w:tcPr>
            <w:tcW w:w="3601" w:type="dxa"/>
            <w:gridSpan w:val="4"/>
            <w:shd w:val="clear" w:color="auto" w:fill="D9D9D9"/>
          </w:tcPr>
          <w:p w:rsidR="00531CBE" w:rsidRPr="00FE01BB" w:rsidRDefault="00ED44A8" w:rsidP="00550C3D">
            <w:pPr>
              <w:jc w:val="center"/>
              <w:rPr>
                <w:rStyle w:val="Hyperlink"/>
                <w:bCs/>
                <w:color w:val="auto"/>
                <w:sz w:val="20"/>
                <w:szCs w:val="20"/>
              </w:rPr>
            </w:pPr>
            <w:hyperlink r:id="rId16" w:anchor="Side" w:tgtFrame="fields" w:history="1">
              <w:r w:rsidR="00531CBE" w:rsidRPr="00FE01BB">
                <w:rPr>
                  <w:rStyle w:val="Hyperlink"/>
                  <w:bCs/>
                  <w:color w:val="auto"/>
                  <w:sz w:val="20"/>
                  <w:szCs w:val="20"/>
                </w:rPr>
                <w:t>Side</w:t>
              </w:r>
            </w:hyperlink>
          </w:p>
        </w:tc>
        <w:tc>
          <w:tcPr>
            <w:tcW w:w="776"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698" w:type="dxa"/>
            <w:gridSpan w:val="3"/>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Char</w:t>
            </w:r>
          </w:p>
        </w:tc>
        <w:tc>
          <w:tcPr>
            <w:tcW w:w="2200" w:type="dxa"/>
            <w:shd w:val="clear" w:color="auto" w:fill="D9D9D9"/>
          </w:tcPr>
          <w:p w:rsidR="00531CBE" w:rsidRPr="00FE01BB" w:rsidRDefault="00531CBE" w:rsidP="000112FD">
            <w:pPr>
              <w:rPr>
                <w:rStyle w:val="Hyperlink"/>
                <w:bCs/>
                <w:color w:val="auto"/>
                <w:sz w:val="20"/>
                <w:szCs w:val="20"/>
              </w:rPr>
            </w:pPr>
            <w:r w:rsidRPr="00FE01BB">
              <w:rPr>
                <w:rStyle w:val="Hyperlink"/>
                <w:bCs/>
                <w:color w:val="auto"/>
                <w:sz w:val="20"/>
                <w:szCs w:val="20"/>
              </w:rPr>
              <w:t>Valid values: 1 = Buy (</w:t>
            </w:r>
            <w:r w:rsidR="000112FD">
              <w:rPr>
                <w:rStyle w:val="Hyperlink"/>
                <w:bCs/>
                <w:color w:val="auto"/>
                <w:sz w:val="20"/>
                <w:szCs w:val="20"/>
              </w:rPr>
              <w:t>HTD</w:t>
            </w:r>
            <w:r w:rsidRPr="00FE01BB">
              <w:rPr>
                <w:rStyle w:val="Hyperlink"/>
                <w:bCs/>
                <w:color w:val="auto"/>
                <w:sz w:val="20"/>
                <w:szCs w:val="20"/>
              </w:rPr>
              <w:t xml:space="preserve"> bid) 2 = Sell (</w:t>
            </w:r>
            <w:r w:rsidR="000112FD">
              <w:rPr>
                <w:rStyle w:val="Hyperlink"/>
                <w:bCs/>
                <w:color w:val="auto"/>
                <w:sz w:val="20"/>
                <w:szCs w:val="20"/>
              </w:rPr>
              <w:t>HTD</w:t>
            </w:r>
            <w:r w:rsidRPr="00FE01BB">
              <w:rPr>
                <w:rStyle w:val="Hyperlink"/>
                <w:bCs/>
                <w:color w:val="auto"/>
                <w:sz w:val="20"/>
                <w:szCs w:val="20"/>
              </w:rPr>
              <w:t xml:space="preserve"> </w:t>
            </w:r>
            <w:r w:rsidR="000112FD">
              <w:rPr>
                <w:rStyle w:val="Hyperlink"/>
                <w:bCs/>
                <w:color w:val="auto"/>
                <w:sz w:val="20"/>
                <w:szCs w:val="20"/>
              </w:rPr>
              <w:t>offer</w:t>
            </w:r>
            <w:r w:rsidRPr="00FE01BB">
              <w:rPr>
                <w:rStyle w:val="Hyperlink"/>
                <w:bCs/>
                <w:color w:val="auto"/>
                <w:sz w:val="20"/>
                <w:szCs w:val="20"/>
              </w:rPr>
              <w:t>)</w:t>
            </w:r>
          </w:p>
        </w:tc>
      </w:tr>
      <w:tr w:rsidR="00531CBE" w:rsidRPr="00FE01BB" w:rsidTr="00B531EC">
        <w:trPr>
          <w:tblCellSpacing w:w="7" w:type="dxa"/>
          <w:jc w:val="center"/>
        </w:trPr>
        <w:tc>
          <w:tcPr>
            <w:tcW w:w="646"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27</w:t>
            </w:r>
          </w:p>
        </w:tc>
        <w:tc>
          <w:tcPr>
            <w:tcW w:w="3601" w:type="dxa"/>
            <w:gridSpan w:val="4"/>
            <w:shd w:val="clear" w:color="auto" w:fill="D9D9D9"/>
          </w:tcPr>
          <w:p w:rsidR="00531CBE" w:rsidRPr="00FE01BB" w:rsidRDefault="00ED44A8" w:rsidP="00550C3D">
            <w:pPr>
              <w:jc w:val="center"/>
              <w:rPr>
                <w:rStyle w:val="Hyperlink"/>
                <w:bCs/>
                <w:color w:val="auto"/>
                <w:sz w:val="20"/>
                <w:szCs w:val="20"/>
              </w:rPr>
            </w:pPr>
            <w:hyperlink r:id="rId17" w:anchor="IOIQty" w:tgtFrame="fields" w:history="1">
              <w:proofErr w:type="spellStart"/>
              <w:r w:rsidR="00531CBE" w:rsidRPr="00FE01BB">
                <w:rPr>
                  <w:rStyle w:val="Hyperlink"/>
                  <w:bCs/>
                  <w:color w:val="auto"/>
                  <w:sz w:val="20"/>
                  <w:szCs w:val="20"/>
                </w:rPr>
                <w:t>IOIQty</w:t>
              </w:r>
              <w:proofErr w:type="spellEnd"/>
            </w:hyperlink>
          </w:p>
        </w:tc>
        <w:tc>
          <w:tcPr>
            <w:tcW w:w="776" w:type="dxa"/>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C</w:t>
            </w:r>
          </w:p>
        </w:tc>
        <w:tc>
          <w:tcPr>
            <w:tcW w:w="1698" w:type="dxa"/>
            <w:gridSpan w:val="3"/>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2200"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Max Quantity available for hit/lift in par amount (e.g. </w:t>
            </w:r>
            <w:proofErr w:type="spellStart"/>
            <w:r w:rsidRPr="00FE01BB">
              <w:rPr>
                <w:rStyle w:val="Hyperlink"/>
                <w:bCs/>
                <w:color w:val="auto"/>
                <w:sz w:val="20"/>
                <w:szCs w:val="20"/>
              </w:rPr>
              <w:t>IOIQty</w:t>
            </w:r>
            <w:proofErr w:type="spellEnd"/>
            <w:r w:rsidRPr="00FE01BB">
              <w:rPr>
                <w:rStyle w:val="Hyperlink"/>
                <w:bCs/>
                <w:color w:val="auto"/>
                <w:sz w:val="20"/>
                <w:szCs w:val="20"/>
              </w:rPr>
              <w:t xml:space="preserve"> will be 10,000 for 10 bonds)</w:t>
            </w:r>
          </w:p>
          <w:p w:rsidR="00531CBE" w:rsidRPr="00FE01BB" w:rsidRDefault="00531CBE" w:rsidP="00550C3D">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or “R”</w:t>
            </w:r>
          </w:p>
        </w:tc>
      </w:tr>
      <w:tr w:rsidR="00302956" w:rsidRPr="00FE01BB" w:rsidTr="00B531EC">
        <w:trPr>
          <w:tblCellSpacing w:w="7" w:type="dxa"/>
          <w:jc w:val="center"/>
        </w:trPr>
        <w:tc>
          <w:tcPr>
            <w:tcW w:w="646" w:type="dxa"/>
            <w:shd w:val="clear" w:color="auto" w:fill="D9D9D9"/>
          </w:tcPr>
          <w:p w:rsidR="00302956" w:rsidRPr="00FE01BB" w:rsidRDefault="00302956" w:rsidP="00D62B8F">
            <w:pPr>
              <w:jc w:val="center"/>
              <w:rPr>
                <w:rStyle w:val="Hyperlink"/>
                <w:bCs/>
                <w:color w:val="auto"/>
                <w:sz w:val="20"/>
                <w:szCs w:val="20"/>
              </w:rPr>
            </w:pPr>
            <w:r w:rsidRPr="00FE01BB">
              <w:rPr>
                <w:rStyle w:val="Hyperlink"/>
                <w:bCs/>
                <w:color w:val="auto"/>
                <w:sz w:val="20"/>
                <w:szCs w:val="20"/>
              </w:rPr>
              <w:t>423</w:t>
            </w:r>
          </w:p>
        </w:tc>
        <w:tc>
          <w:tcPr>
            <w:tcW w:w="3601" w:type="dxa"/>
            <w:gridSpan w:val="4"/>
            <w:shd w:val="clear" w:color="auto" w:fill="D9D9D9"/>
          </w:tcPr>
          <w:p w:rsidR="00302956" w:rsidRPr="00FE01BB" w:rsidRDefault="00ED44A8" w:rsidP="00D62B8F">
            <w:pPr>
              <w:jc w:val="center"/>
              <w:rPr>
                <w:rStyle w:val="Hyperlink"/>
                <w:bCs/>
                <w:color w:val="auto"/>
                <w:sz w:val="20"/>
                <w:szCs w:val="20"/>
              </w:rPr>
            </w:pPr>
            <w:hyperlink r:id="rId18" w:anchor="PriceType" w:tgtFrame="fields" w:history="1">
              <w:proofErr w:type="spellStart"/>
              <w:r w:rsidR="00302956" w:rsidRPr="00FE01BB">
                <w:rPr>
                  <w:rStyle w:val="Hyperlink"/>
                  <w:bCs/>
                  <w:color w:val="auto"/>
                  <w:sz w:val="20"/>
                  <w:szCs w:val="20"/>
                </w:rPr>
                <w:t>PriceType</w:t>
              </w:r>
              <w:proofErr w:type="spellEnd"/>
            </w:hyperlink>
          </w:p>
        </w:tc>
        <w:tc>
          <w:tcPr>
            <w:tcW w:w="776" w:type="dxa"/>
            <w:shd w:val="clear" w:color="auto" w:fill="D9D9D9"/>
          </w:tcPr>
          <w:p w:rsidR="00302956" w:rsidRPr="00FE01BB" w:rsidRDefault="00302956" w:rsidP="00D62B8F">
            <w:pPr>
              <w:jc w:val="center"/>
              <w:rPr>
                <w:rStyle w:val="Hyperlink"/>
                <w:bCs/>
                <w:color w:val="auto"/>
                <w:sz w:val="20"/>
                <w:szCs w:val="20"/>
              </w:rPr>
            </w:pPr>
            <w:r w:rsidRPr="00FE01BB">
              <w:rPr>
                <w:rStyle w:val="Hyperlink"/>
                <w:bCs/>
                <w:color w:val="auto"/>
                <w:sz w:val="20"/>
                <w:szCs w:val="20"/>
              </w:rPr>
              <w:t>C</w:t>
            </w:r>
          </w:p>
        </w:tc>
        <w:tc>
          <w:tcPr>
            <w:tcW w:w="1698" w:type="dxa"/>
            <w:gridSpan w:val="3"/>
            <w:shd w:val="clear" w:color="auto" w:fill="D9D9D9"/>
          </w:tcPr>
          <w:p w:rsidR="00302956" w:rsidRPr="00FE01BB" w:rsidRDefault="00302956" w:rsidP="00D62B8F">
            <w:pPr>
              <w:autoSpaceDE w:val="0"/>
              <w:autoSpaceDN w:val="0"/>
              <w:adjustRightInd w:val="0"/>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2200" w:type="dxa"/>
            <w:shd w:val="clear" w:color="auto" w:fill="D9D9D9"/>
          </w:tcPr>
          <w:p w:rsidR="00302956" w:rsidRPr="00FE01BB" w:rsidRDefault="00302956" w:rsidP="00D62B8F">
            <w:pPr>
              <w:rPr>
                <w:rStyle w:val="Hyperlink"/>
                <w:bCs/>
                <w:color w:val="auto"/>
                <w:sz w:val="20"/>
                <w:szCs w:val="20"/>
              </w:rPr>
            </w:pPr>
            <w:r w:rsidRPr="00FE01BB">
              <w:rPr>
                <w:rStyle w:val="Hyperlink"/>
                <w:bCs/>
                <w:color w:val="auto"/>
                <w:sz w:val="20"/>
                <w:szCs w:val="20"/>
              </w:rPr>
              <w:t>Always 1 “Percent of Par’</w:t>
            </w:r>
          </w:p>
          <w:p w:rsidR="00302956" w:rsidRPr="00FE01BB" w:rsidRDefault="00302956" w:rsidP="00D62B8F">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 or “R”</w:t>
            </w:r>
          </w:p>
        </w:tc>
      </w:tr>
      <w:tr w:rsidR="00302956" w:rsidRPr="00FE01BB" w:rsidTr="00B531EC">
        <w:trPr>
          <w:tblCellSpacing w:w="7" w:type="dxa"/>
          <w:jc w:val="center"/>
        </w:trPr>
        <w:tc>
          <w:tcPr>
            <w:tcW w:w="646" w:type="dxa"/>
            <w:shd w:val="clear" w:color="auto" w:fill="D9D9D9"/>
          </w:tcPr>
          <w:p w:rsidR="00302956" w:rsidRPr="00FE01BB" w:rsidRDefault="00302956" w:rsidP="00D62B8F">
            <w:pPr>
              <w:jc w:val="center"/>
              <w:rPr>
                <w:rStyle w:val="Hyperlink"/>
                <w:bCs/>
                <w:color w:val="auto"/>
                <w:sz w:val="20"/>
                <w:szCs w:val="20"/>
              </w:rPr>
            </w:pPr>
            <w:r w:rsidRPr="00FE01BB">
              <w:rPr>
                <w:rStyle w:val="Hyperlink"/>
                <w:bCs/>
                <w:color w:val="auto"/>
                <w:sz w:val="20"/>
                <w:szCs w:val="20"/>
              </w:rPr>
              <w:t>44</w:t>
            </w:r>
          </w:p>
        </w:tc>
        <w:tc>
          <w:tcPr>
            <w:tcW w:w="3601" w:type="dxa"/>
            <w:gridSpan w:val="4"/>
            <w:shd w:val="clear" w:color="auto" w:fill="D9D9D9"/>
          </w:tcPr>
          <w:p w:rsidR="00302956" w:rsidRPr="00FE01BB" w:rsidRDefault="00ED44A8" w:rsidP="00D62B8F">
            <w:pPr>
              <w:jc w:val="center"/>
              <w:rPr>
                <w:rStyle w:val="Hyperlink"/>
                <w:bCs/>
                <w:color w:val="auto"/>
                <w:sz w:val="20"/>
                <w:szCs w:val="20"/>
              </w:rPr>
            </w:pPr>
            <w:hyperlink r:id="rId19" w:anchor="Price" w:tgtFrame="fields" w:history="1">
              <w:r w:rsidR="00302956" w:rsidRPr="00FE01BB">
                <w:rPr>
                  <w:rStyle w:val="Hyperlink"/>
                  <w:bCs/>
                  <w:color w:val="auto"/>
                  <w:sz w:val="20"/>
                  <w:szCs w:val="20"/>
                </w:rPr>
                <w:t>Price</w:t>
              </w:r>
            </w:hyperlink>
          </w:p>
        </w:tc>
        <w:tc>
          <w:tcPr>
            <w:tcW w:w="776" w:type="dxa"/>
            <w:shd w:val="clear" w:color="auto" w:fill="D9D9D9"/>
          </w:tcPr>
          <w:p w:rsidR="00302956" w:rsidRPr="00FE01BB" w:rsidRDefault="00302956" w:rsidP="00D62B8F">
            <w:pPr>
              <w:jc w:val="center"/>
              <w:rPr>
                <w:rStyle w:val="Hyperlink"/>
                <w:bCs/>
                <w:color w:val="auto"/>
                <w:sz w:val="20"/>
                <w:szCs w:val="20"/>
              </w:rPr>
            </w:pPr>
            <w:r w:rsidRPr="00FE01BB">
              <w:rPr>
                <w:rStyle w:val="Hyperlink"/>
                <w:bCs/>
                <w:color w:val="auto"/>
                <w:sz w:val="20"/>
                <w:szCs w:val="20"/>
              </w:rPr>
              <w:t>C</w:t>
            </w:r>
          </w:p>
        </w:tc>
        <w:tc>
          <w:tcPr>
            <w:tcW w:w="1698" w:type="dxa"/>
            <w:gridSpan w:val="3"/>
            <w:shd w:val="clear" w:color="auto" w:fill="D9D9D9"/>
          </w:tcPr>
          <w:p w:rsidR="00302956" w:rsidRPr="00FE01BB" w:rsidRDefault="00302956" w:rsidP="00D62B8F">
            <w:pPr>
              <w:jc w:val="center"/>
              <w:rPr>
                <w:rStyle w:val="Hyperlink"/>
                <w:bCs/>
                <w:color w:val="auto"/>
                <w:sz w:val="20"/>
                <w:szCs w:val="20"/>
              </w:rPr>
            </w:pPr>
            <w:r w:rsidRPr="00FE01BB">
              <w:rPr>
                <w:rStyle w:val="Hyperlink"/>
                <w:bCs/>
                <w:color w:val="auto"/>
                <w:sz w:val="20"/>
                <w:szCs w:val="20"/>
              </w:rPr>
              <w:t>Price</w:t>
            </w:r>
          </w:p>
        </w:tc>
        <w:tc>
          <w:tcPr>
            <w:tcW w:w="2200" w:type="dxa"/>
            <w:shd w:val="clear" w:color="auto" w:fill="D9D9D9"/>
          </w:tcPr>
          <w:p w:rsidR="00302956" w:rsidRPr="00FE01BB" w:rsidRDefault="00302956" w:rsidP="00D62B8F">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 or “R”</w:t>
            </w:r>
          </w:p>
        </w:tc>
      </w:tr>
      <w:tr w:rsidR="00302956" w:rsidRPr="00FE01BB" w:rsidTr="00B531EC">
        <w:trPr>
          <w:tblCellSpacing w:w="7" w:type="dxa"/>
          <w:jc w:val="center"/>
        </w:trPr>
        <w:tc>
          <w:tcPr>
            <w:tcW w:w="4261" w:type="dxa"/>
            <w:gridSpan w:val="5"/>
            <w:shd w:val="clear" w:color="auto" w:fill="D9D9D9"/>
          </w:tcPr>
          <w:p w:rsidR="00302956" w:rsidRPr="00FE01BB" w:rsidRDefault="00ED44A8" w:rsidP="00550C3D">
            <w:pPr>
              <w:jc w:val="center"/>
              <w:rPr>
                <w:rStyle w:val="Hyperlink"/>
                <w:bCs/>
                <w:color w:val="auto"/>
                <w:sz w:val="20"/>
                <w:szCs w:val="20"/>
              </w:rPr>
            </w:pPr>
            <w:hyperlink r:id="rId20" w:tgtFrame="messages" w:history="1">
              <w:r w:rsidR="00302956" w:rsidRPr="00FE01BB">
                <w:rPr>
                  <w:rStyle w:val="Hyperlink"/>
                  <w:bCs/>
                  <w:color w:val="auto"/>
                  <w:sz w:val="20"/>
                  <w:szCs w:val="20"/>
                </w:rPr>
                <w:t>Component Block &lt;Stipulations&gt;</w:t>
              </w:r>
            </w:hyperlink>
          </w:p>
        </w:tc>
        <w:tc>
          <w:tcPr>
            <w:tcW w:w="776" w:type="dxa"/>
            <w:shd w:val="clear" w:color="auto" w:fill="D9D9D9"/>
          </w:tcPr>
          <w:p w:rsidR="00302956" w:rsidRPr="00FE01BB" w:rsidRDefault="00302956" w:rsidP="00550C3D">
            <w:pPr>
              <w:jc w:val="center"/>
              <w:rPr>
                <w:rStyle w:val="Hyperlink"/>
                <w:bCs/>
                <w:color w:val="auto"/>
                <w:sz w:val="20"/>
                <w:szCs w:val="20"/>
              </w:rPr>
            </w:pPr>
            <w:r w:rsidRPr="00FE01BB">
              <w:rPr>
                <w:rStyle w:val="Hyperlink"/>
                <w:bCs/>
                <w:color w:val="auto"/>
                <w:sz w:val="20"/>
                <w:szCs w:val="20"/>
              </w:rPr>
              <w:t>N</w:t>
            </w:r>
          </w:p>
        </w:tc>
        <w:tc>
          <w:tcPr>
            <w:tcW w:w="1698" w:type="dxa"/>
            <w:gridSpan w:val="3"/>
            <w:shd w:val="clear" w:color="auto" w:fill="D9D9D9"/>
          </w:tcPr>
          <w:p w:rsidR="00302956" w:rsidRPr="00FE01BB" w:rsidRDefault="00302956" w:rsidP="00550C3D">
            <w:pPr>
              <w:jc w:val="center"/>
              <w:rPr>
                <w:rStyle w:val="Hyperlink"/>
                <w:bCs/>
                <w:color w:val="auto"/>
                <w:sz w:val="20"/>
                <w:szCs w:val="20"/>
              </w:rPr>
            </w:pPr>
          </w:p>
        </w:tc>
        <w:tc>
          <w:tcPr>
            <w:tcW w:w="2200" w:type="dxa"/>
            <w:shd w:val="clear" w:color="auto" w:fill="D9D9D9"/>
          </w:tcPr>
          <w:p w:rsidR="00302956" w:rsidRPr="00FE01BB" w:rsidRDefault="00302956" w:rsidP="00550C3D">
            <w:pPr>
              <w:rPr>
                <w:rStyle w:val="Hyperlink"/>
                <w:bCs/>
                <w:color w:val="auto"/>
                <w:sz w:val="20"/>
                <w:szCs w:val="20"/>
              </w:rPr>
            </w:pPr>
          </w:p>
        </w:tc>
      </w:tr>
      <w:tr w:rsidR="00302956" w:rsidRPr="00FE01BB" w:rsidTr="00B531EC">
        <w:trPr>
          <w:tblCellSpacing w:w="7" w:type="dxa"/>
          <w:jc w:val="center"/>
        </w:trPr>
        <w:tc>
          <w:tcPr>
            <w:tcW w:w="646" w:type="dxa"/>
            <w:shd w:val="clear" w:color="auto" w:fill="D9D9D9"/>
          </w:tcPr>
          <w:p w:rsidR="00302956" w:rsidRPr="00FE01BB" w:rsidRDefault="00302956" w:rsidP="00550C3D">
            <w:pPr>
              <w:jc w:val="center"/>
              <w:rPr>
                <w:rStyle w:val="Hyperlink"/>
                <w:bCs/>
                <w:color w:val="auto"/>
                <w:sz w:val="20"/>
                <w:szCs w:val="20"/>
              </w:rPr>
            </w:pPr>
            <w:r w:rsidRPr="00FE01BB">
              <w:rPr>
                <w:rStyle w:val="Hyperlink"/>
                <w:bCs/>
                <w:color w:val="auto"/>
                <w:sz w:val="20"/>
                <w:szCs w:val="20"/>
              </w:rPr>
              <w:t>232</w:t>
            </w:r>
          </w:p>
        </w:tc>
        <w:tc>
          <w:tcPr>
            <w:tcW w:w="3601" w:type="dxa"/>
            <w:gridSpan w:val="4"/>
            <w:shd w:val="clear" w:color="auto" w:fill="D9D9D9"/>
          </w:tcPr>
          <w:p w:rsidR="00302956" w:rsidRPr="00FE01BB" w:rsidRDefault="00ED44A8" w:rsidP="00550C3D">
            <w:pPr>
              <w:jc w:val="center"/>
              <w:rPr>
                <w:rStyle w:val="Hyperlink"/>
                <w:bCs/>
                <w:color w:val="auto"/>
                <w:sz w:val="20"/>
                <w:szCs w:val="20"/>
              </w:rPr>
            </w:pPr>
            <w:hyperlink r:id="rId21" w:anchor="NoStipulations" w:tgtFrame="fields" w:history="1">
              <w:proofErr w:type="spellStart"/>
              <w:r w:rsidR="00302956" w:rsidRPr="00FE01BB">
                <w:rPr>
                  <w:rStyle w:val="Hyperlink"/>
                  <w:bCs/>
                  <w:color w:val="auto"/>
                  <w:sz w:val="20"/>
                  <w:szCs w:val="20"/>
                </w:rPr>
                <w:t>NoStipulations</w:t>
              </w:r>
              <w:proofErr w:type="spellEnd"/>
            </w:hyperlink>
          </w:p>
        </w:tc>
        <w:tc>
          <w:tcPr>
            <w:tcW w:w="776" w:type="dxa"/>
            <w:shd w:val="clear" w:color="auto" w:fill="D9D9D9"/>
          </w:tcPr>
          <w:p w:rsidR="00302956" w:rsidRPr="00FE01BB" w:rsidRDefault="00302956" w:rsidP="00550C3D">
            <w:pPr>
              <w:jc w:val="center"/>
              <w:rPr>
                <w:rStyle w:val="Hyperlink"/>
                <w:bCs/>
                <w:color w:val="auto"/>
                <w:sz w:val="20"/>
                <w:szCs w:val="20"/>
              </w:rPr>
            </w:pPr>
            <w:r w:rsidRPr="00FE01BB">
              <w:rPr>
                <w:rStyle w:val="Hyperlink"/>
                <w:bCs/>
                <w:color w:val="auto"/>
                <w:sz w:val="20"/>
                <w:szCs w:val="20"/>
              </w:rPr>
              <w:t>N</w:t>
            </w:r>
          </w:p>
        </w:tc>
        <w:tc>
          <w:tcPr>
            <w:tcW w:w="1698" w:type="dxa"/>
            <w:gridSpan w:val="3"/>
            <w:shd w:val="clear" w:color="auto" w:fill="D9D9D9"/>
          </w:tcPr>
          <w:p w:rsidR="00302956" w:rsidRPr="00FE01BB" w:rsidRDefault="00302956" w:rsidP="00550C3D">
            <w:pPr>
              <w:jc w:val="center"/>
              <w:rPr>
                <w:rStyle w:val="Hyperlink"/>
                <w:bCs/>
                <w:color w:val="auto"/>
                <w:sz w:val="20"/>
                <w:szCs w:val="20"/>
              </w:rPr>
            </w:pPr>
            <w:proofErr w:type="spellStart"/>
            <w:r w:rsidRPr="00FE01BB">
              <w:rPr>
                <w:rStyle w:val="Hyperlink"/>
                <w:bCs/>
                <w:color w:val="auto"/>
                <w:sz w:val="20"/>
                <w:szCs w:val="20"/>
              </w:rPr>
              <w:t>NumInGroup</w:t>
            </w:r>
            <w:proofErr w:type="spellEnd"/>
          </w:p>
        </w:tc>
        <w:tc>
          <w:tcPr>
            <w:tcW w:w="2200" w:type="dxa"/>
            <w:shd w:val="clear" w:color="auto" w:fill="D9D9D9"/>
          </w:tcPr>
          <w:p w:rsidR="00302956" w:rsidRPr="00FE01BB" w:rsidRDefault="00302956" w:rsidP="00550C3D">
            <w:pPr>
              <w:rPr>
                <w:rStyle w:val="Hyperlink"/>
                <w:bCs/>
                <w:color w:val="auto"/>
                <w:sz w:val="20"/>
                <w:szCs w:val="20"/>
              </w:rPr>
            </w:pPr>
            <w:r w:rsidRPr="00FE01BB">
              <w:rPr>
                <w:rStyle w:val="Hyperlink"/>
                <w:bCs/>
                <w:color w:val="auto"/>
                <w:sz w:val="20"/>
                <w:szCs w:val="20"/>
              </w:rPr>
              <w:t xml:space="preserve">Each stipulation type/value pair is </w:t>
            </w:r>
            <w:r w:rsidRPr="00FE01BB">
              <w:rPr>
                <w:rStyle w:val="Hyperlink"/>
                <w:bCs/>
                <w:color w:val="auto"/>
                <w:sz w:val="20"/>
                <w:szCs w:val="20"/>
              </w:rPr>
              <w:lastRenderedPageBreak/>
              <w:t>considered one for purposes of this count</w:t>
            </w:r>
          </w:p>
        </w:tc>
      </w:tr>
      <w:tr w:rsidR="00302956" w:rsidRPr="00FE01BB" w:rsidTr="00B531EC">
        <w:trPr>
          <w:tblCellSpacing w:w="7" w:type="dxa"/>
          <w:jc w:val="center"/>
        </w:trPr>
        <w:tc>
          <w:tcPr>
            <w:tcW w:w="646" w:type="dxa"/>
            <w:shd w:val="clear" w:color="auto" w:fill="D9D9D9"/>
          </w:tcPr>
          <w:p w:rsidR="00302956" w:rsidRPr="00FE01BB" w:rsidRDefault="00302956" w:rsidP="00550C3D">
            <w:pPr>
              <w:jc w:val="center"/>
              <w:rPr>
                <w:rStyle w:val="Hyperlink"/>
                <w:bCs/>
                <w:color w:val="auto"/>
                <w:sz w:val="20"/>
                <w:szCs w:val="20"/>
              </w:rPr>
            </w:pPr>
          </w:p>
        </w:tc>
        <w:tc>
          <w:tcPr>
            <w:tcW w:w="1337"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Pr>
                <w:rFonts w:ascii="Verdana" w:eastAsia="Times New Roman" w:hAnsi="Verdana" w:cs="Verdana"/>
                <w:color w:val="000000"/>
                <w:sz w:val="16"/>
                <w:szCs w:val="16"/>
              </w:rPr>
              <w:t>=&gt;233</w:t>
            </w:r>
            <w:r w:rsidRPr="007C2FE0">
              <w:rPr>
                <w:rFonts w:ascii="Verdana" w:eastAsia="Times New Roman" w:hAnsi="Verdana" w:cs="Verdana"/>
                <w:color w:val="000000"/>
                <w:sz w:val="16"/>
                <w:szCs w:val="16"/>
              </w:rPr>
              <w:t xml:space="preserve"> </w:t>
            </w:r>
          </w:p>
        </w:tc>
        <w:tc>
          <w:tcPr>
            <w:tcW w:w="2250"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proofErr w:type="spellStart"/>
            <w:r w:rsidRPr="007C2FE0">
              <w:rPr>
                <w:rFonts w:ascii="Verdana" w:eastAsia="Times New Roman" w:hAnsi="Verdana" w:cs="Verdana"/>
                <w:color w:val="000000"/>
                <w:sz w:val="16"/>
                <w:szCs w:val="16"/>
              </w:rPr>
              <w:t>StipulationType</w:t>
            </w:r>
            <w:proofErr w:type="spellEnd"/>
            <w:r w:rsidRPr="007C2FE0">
              <w:rPr>
                <w:rFonts w:ascii="Verdana" w:eastAsia="Times New Roman" w:hAnsi="Verdana" w:cs="Verdana"/>
                <w:color w:val="000000"/>
                <w:sz w:val="16"/>
                <w:szCs w:val="16"/>
              </w:rPr>
              <w:t xml:space="preserve"> =RESTRICTED </w:t>
            </w:r>
          </w:p>
        </w:tc>
        <w:tc>
          <w:tcPr>
            <w:tcW w:w="776"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N </w:t>
            </w:r>
          </w:p>
        </w:tc>
        <w:tc>
          <w:tcPr>
            <w:tcW w:w="1698" w:type="dxa"/>
            <w:gridSpan w:val="3"/>
            <w:shd w:val="clear" w:color="auto" w:fill="D9D9D9"/>
          </w:tcPr>
          <w:p w:rsidR="00302956" w:rsidRPr="007C2FE0" w:rsidRDefault="00272587" w:rsidP="00272587">
            <w:pPr>
              <w:spacing w:after="0" w:line="240" w:lineRule="auto"/>
              <w:jc w:val="center"/>
              <w:rPr>
                <w:rFonts w:ascii="Verdana" w:eastAsia="Times New Roman" w:hAnsi="Verdana"/>
                <w:color w:val="000000"/>
                <w:sz w:val="16"/>
                <w:szCs w:val="16"/>
              </w:rPr>
            </w:pPr>
            <w:r>
              <w:rPr>
                <w:rFonts w:ascii="Verdana" w:eastAsia="Times New Roman" w:hAnsi="Verdana" w:cs="Verdana"/>
                <w:color w:val="000000"/>
                <w:sz w:val="16"/>
                <w:szCs w:val="16"/>
              </w:rPr>
              <w:t>String</w:t>
            </w:r>
          </w:p>
        </w:tc>
        <w:tc>
          <w:tcPr>
            <w:tcW w:w="2200"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Indi</w:t>
            </w:r>
            <w:r>
              <w:rPr>
                <w:rFonts w:ascii="Verdana" w:eastAsia="Times New Roman" w:hAnsi="Verdana" w:cs="Verdana"/>
                <w:color w:val="000000"/>
                <w:sz w:val="16"/>
                <w:szCs w:val="16"/>
              </w:rPr>
              <w:t xml:space="preserve">cates that the corresponding </w:t>
            </w:r>
            <w:proofErr w:type="spellStart"/>
            <w:r w:rsidRPr="007C2FE0">
              <w:rPr>
                <w:rFonts w:ascii="Verdana" w:eastAsia="Times New Roman" w:hAnsi="Verdana" w:cs="Verdana"/>
                <w:color w:val="000000"/>
                <w:sz w:val="16"/>
                <w:szCs w:val="16"/>
              </w:rPr>
              <w:t>StipulationValue</w:t>
            </w:r>
            <w:proofErr w:type="spellEnd"/>
            <w:r w:rsidRPr="007C2FE0">
              <w:rPr>
                <w:rFonts w:ascii="Verdana" w:eastAsia="Times New Roman" w:hAnsi="Verdana" w:cs="Verdana"/>
                <w:color w:val="000000"/>
                <w:sz w:val="16"/>
                <w:szCs w:val="16"/>
              </w:rPr>
              <w:t xml:space="preserve"> is the Own Inventory Indicator. </w:t>
            </w:r>
          </w:p>
        </w:tc>
      </w:tr>
      <w:tr w:rsidR="00302956" w:rsidRPr="00FE01BB" w:rsidTr="00B531EC">
        <w:trPr>
          <w:tblCellSpacing w:w="7" w:type="dxa"/>
          <w:jc w:val="center"/>
        </w:trPr>
        <w:tc>
          <w:tcPr>
            <w:tcW w:w="646" w:type="dxa"/>
            <w:shd w:val="clear" w:color="auto" w:fill="D9D9D9"/>
          </w:tcPr>
          <w:p w:rsidR="00302956" w:rsidRPr="00FE01BB" w:rsidRDefault="00302956" w:rsidP="00550C3D">
            <w:pPr>
              <w:jc w:val="center"/>
              <w:rPr>
                <w:rFonts w:ascii="Arial" w:hAnsi="Arial" w:cs="Arial"/>
                <w:b/>
                <w:bCs/>
                <w:sz w:val="20"/>
                <w:szCs w:val="20"/>
              </w:rPr>
            </w:pPr>
          </w:p>
        </w:tc>
        <w:tc>
          <w:tcPr>
            <w:tcW w:w="1337"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Pr>
                <w:rFonts w:ascii="Verdana" w:eastAsia="Times New Roman" w:hAnsi="Verdana" w:cs="Verdana"/>
                <w:color w:val="000000"/>
                <w:sz w:val="16"/>
                <w:szCs w:val="16"/>
              </w:rPr>
              <w:t>=&gt;234</w:t>
            </w:r>
            <w:r w:rsidRPr="007C2FE0">
              <w:rPr>
                <w:rFonts w:ascii="Verdana" w:eastAsia="Times New Roman" w:hAnsi="Verdana" w:cs="Verdana"/>
                <w:color w:val="000000"/>
                <w:sz w:val="16"/>
                <w:szCs w:val="16"/>
              </w:rPr>
              <w:t xml:space="preserve"> </w:t>
            </w:r>
          </w:p>
        </w:tc>
        <w:tc>
          <w:tcPr>
            <w:tcW w:w="2250"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proofErr w:type="spellStart"/>
            <w:r w:rsidRPr="007C2FE0">
              <w:rPr>
                <w:rFonts w:ascii="Verdana" w:eastAsia="Times New Roman" w:hAnsi="Verdana" w:cs="Verdana"/>
                <w:color w:val="000000"/>
                <w:sz w:val="16"/>
                <w:szCs w:val="16"/>
              </w:rPr>
              <w:t>StipulationValue</w:t>
            </w:r>
            <w:proofErr w:type="spellEnd"/>
            <w:r w:rsidRPr="007C2FE0">
              <w:rPr>
                <w:rFonts w:ascii="Verdana" w:eastAsia="Times New Roman" w:hAnsi="Verdana" w:cs="Verdana"/>
                <w:color w:val="000000"/>
                <w:sz w:val="16"/>
                <w:szCs w:val="16"/>
              </w:rPr>
              <w:t xml:space="preserve"> </w:t>
            </w:r>
            <w:r w:rsidRPr="007C2FE0">
              <w:rPr>
                <w:rFonts w:ascii="Verdana" w:eastAsia="Times New Roman" w:hAnsi="Verdana" w:cs="Verdana"/>
                <w:color w:val="000000"/>
                <w:sz w:val="16"/>
                <w:szCs w:val="16"/>
              </w:rPr>
              <w:br/>
              <w:t xml:space="preserve">(own inventory </w:t>
            </w:r>
            <w:r w:rsidRPr="007C2FE0">
              <w:rPr>
                <w:rFonts w:ascii="Verdana" w:eastAsia="Times New Roman" w:hAnsi="Verdana" w:cs="Verdana"/>
                <w:color w:val="000000"/>
                <w:sz w:val="16"/>
                <w:szCs w:val="16"/>
              </w:rPr>
              <w:br/>
              <w:t xml:space="preserve">indicator) </w:t>
            </w:r>
          </w:p>
        </w:tc>
        <w:tc>
          <w:tcPr>
            <w:tcW w:w="776"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N </w:t>
            </w:r>
          </w:p>
        </w:tc>
        <w:tc>
          <w:tcPr>
            <w:tcW w:w="1698" w:type="dxa"/>
            <w:gridSpan w:val="3"/>
            <w:shd w:val="clear" w:color="auto" w:fill="D9D9D9"/>
          </w:tcPr>
          <w:p w:rsidR="00302956" w:rsidRPr="007C2FE0" w:rsidRDefault="00272587" w:rsidP="00272587">
            <w:pPr>
              <w:spacing w:after="0" w:line="240" w:lineRule="auto"/>
              <w:jc w:val="center"/>
              <w:rPr>
                <w:rFonts w:ascii="Verdana" w:eastAsia="Times New Roman" w:hAnsi="Verdana"/>
                <w:color w:val="000000"/>
                <w:sz w:val="16"/>
                <w:szCs w:val="16"/>
              </w:rPr>
            </w:pPr>
            <w:r>
              <w:rPr>
                <w:rFonts w:ascii="Verdana" w:eastAsia="Times New Roman" w:hAnsi="Verdana" w:cs="Verdana"/>
                <w:color w:val="000000"/>
                <w:sz w:val="16"/>
                <w:szCs w:val="16"/>
              </w:rPr>
              <w:t>String</w:t>
            </w:r>
          </w:p>
        </w:tc>
        <w:tc>
          <w:tcPr>
            <w:tcW w:w="2200"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Own Inventory Indicator. “</w:t>
            </w:r>
            <w:proofErr w:type="gramStart"/>
            <w:r w:rsidRPr="007C2FE0">
              <w:rPr>
                <w:rFonts w:ascii="Verdana" w:eastAsia="Times New Roman" w:hAnsi="Verdana" w:cs="Verdana"/>
                <w:color w:val="000000"/>
                <w:sz w:val="16"/>
                <w:szCs w:val="16"/>
              </w:rPr>
              <w:t>y</w:t>
            </w:r>
            <w:proofErr w:type="gramEnd"/>
            <w:r w:rsidRPr="007C2FE0">
              <w:rPr>
                <w:rFonts w:ascii="Verdana" w:eastAsia="Times New Roman" w:hAnsi="Verdana" w:cs="Verdana"/>
                <w:color w:val="000000"/>
                <w:sz w:val="16"/>
                <w:szCs w:val="16"/>
              </w:rPr>
              <w:t xml:space="preserve">” if the provider owns the offer/bid; “no” otherwise. </w:t>
            </w:r>
          </w:p>
        </w:tc>
      </w:tr>
      <w:tr w:rsidR="00302956" w:rsidRPr="00FE01BB" w:rsidTr="00B531EC">
        <w:trPr>
          <w:tblCellSpacing w:w="7" w:type="dxa"/>
          <w:jc w:val="center"/>
        </w:trPr>
        <w:tc>
          <w:tcPr>
            <w:tcW w:w="646" w:type="dxa"/>
            <w:shd w:val="clear" w:color="auto" w:fill="D9D9D9"/>
          </w:tcPr>
          <w:p w:rsidR="00302956" w:rsidRDefault="00302956" w:rsidP="00550C3D">
            <w:pPr>
              <w:jc w:val="center"/>
              <w:rPr>
                <w:rFonts w:ascii="Arial" w:hAnsi="Arial" w:cs="Arial"/>
                <w:b/>
                <w:bCs/>
                <w:noProof/>
                <w:sz w:val="20"/>
                <w:szCs w:val="20"/>
              </w:rPr>
            </w:pPr>
          </w:p>
        </w:tc>
        <w:tc>
          <w:tcPr>
            <w:tcW w:w="1337"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Pr>
                <w:rFonts w:ascii="Verdana" w:eastAsia="Times New Roman" w:hAnsi="Verdana" w:cs="Verdana"/>
                <w:color w:val="000000"/>
                <w:sz w:val="16"/>
                <w:szCs w:val="16"/>
              </w:rPr>
              <w:t>=&gt;233</w:t>
            </w:r>
            <w:r w:rsidRPr="007C2FE0">
              <w:rPr>
                <w:rFonts w:ascii="Verdana" w:eastAsia="Times New Roman" w:hAnsi="Verdana" w:cs="Verdana"/>
                <w:color w:val="000000"/>
                <w:sz w:val="16"/>
                <w:szCs w:val="16"/>
              </w:rPr>
              <w:t xml:space="preserve"> </w:t>
            </w:r>
          </w:p>
        </w:tc>
        <w:tc>
          <w:tcPr>
            <w:tcW w:w="2250"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proofErr w:type="spellStart"/>
            <w:r w:rsidRPr="007C2FE0">
              <w:rPr>
                <w:rFonts w:ascii="Verdana" w:eastAsia="Times New Roman" w:hAnsi="Verdana" w:cs="Verdana"/>
                <w:color w:val="000000"/>
                <w:sz w:val="16"/>
                <w:szCs w:val="16"/>
              </w:rPr>
              <w:t>StipulationType</w:t>
            </w:r>
            <w:proofErr w:type="spellEnd"/>
            <w:r w:rsidRPr="007C2FE0">
              <w:rPr>
                <w:rFonts w:ascii="Verdana" w:eastAsia="Times New Roman" w:hAnsi="Verdana" w:cs="Verdana"/>
                <w:color w:val="000000"/>
                <w:sz w:val="16"/>
                <w:szCs w:val="16"/>
              </w:rPr>
              <w:t xml:space="preserve"> </w:t>
            </w:r>
            <w:r w:rsidRPr="007C2FE0">
              <w:rPr>
                <w:rFonts w:ascii="Verdana" w:eastAsia="Times New Roman" w:hAnsi="Verdana" w:cs="Verdana"/>
                <w:color w:val="000000"/>
                <w:sz w:val="16"/>
                <w:szCs w:val="16"/>
              </w:rPr>
              <w:br/>
              <w:t xml:space="preserve">=MININCR </w:t>
            </w:r>
          </w:p>
        </w:tc>
        <w:tc>
          <w:tcPr>
            <w:tcW w:w="776"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N </w:t>
            </w:r>
          </w:p>
        </w:tc>
        <w:tc>
          <w:tcPr>
            <w:tcW w:w="1698" w:type="dxa"/>
            <w:gridSpan w:val="3"/>
            <w:shd w:val="clear" w:color="auto" w:fill="D9D9D9"/>
          </w:tcPr>
          <w:p w:rsidR="00302956" w:rsidRPr="007C2FE0" w:rsidRDefault="00272587" w:rsidP="00272587">
            <w:pPr>
              <w:spacing w:after="0" w:line="240" w:lineRule="auto"/>
              <w:jc w:val="center"/>
              <w:rPr>
                <w:rFonts w:ascii="Verdana" w:eastAsia="Times New Roman" w:hAnsi="Verdana"/>
                <w:color w:val="000000"/>
                <w:sz w:val="16"/>
                <w:szCs w:val="16"/>
              </w:rPr>
            </w:pPr>
            <w:r>
              <w:rPr>
                <w:rFonts w:ascii="Verdana" w:eastAsia="Times New Roman" w:hAnsi="Verdana" w:cs="Verdana"/>
                <w:color w:val="000000"/>
                <w:sz w:val="16"/>
                <w:szCs w:val="16"/>
              </w:rPr>
              <w:t>String</w:t>
            </w:r>
          </w:p>
        </w:tc>
        <w:tc>
          <w:tcPr>
            <w:tcW w:w="2200"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Indi</w:t>
            </w:r>
            <w:r>
              <w:rPr>
                <w:rFonts w:ascii="Verdana" w:eastAsia="Times New Roman" w:hAnsi="Verdana" w:cs="Verdana"/>
                <w:color w:val="000000"/>
                <w:sz w:val="16"/>
                <w:szCs w:val="16"/>
              </w:rPr>
              <w:t xml:space="preserve">cates that the corresponding </w:t>
            </w:r>
            <w:proofErr w:type="spellStart"/>
            <w:r w:rsidRPr="007C2FE0">
              <w:rPr>
                <w:rFonts w:ascii="Verdana" w:eastAsia="Times New Roman" w:hAnsi="Verdana" w:cs="Verdana"/>
                <w:color w:val="000000"/>
                <w:sz w:val="16"/>
                <w:szCs w:val="16"/>
              </w:rPr>
              <w:t>StipulationValue</w:t>
            </w:r>
            <w:proofErr w:type="spellEnd"/>
            <w:r w:rsidRPr="007C2FE0">
              <w:rPr>
                <w:rFonts w:ascii="Verdana" w:eastAsia="Times New Roman" w:hAnsi="Verdana" w:cs="Verdana"/>
                <w:color w:val="000000"/>
                <w:sz w:val="16"/>
                <w:szCs w:val="16"/>
              </w:rPr>
              <w:t xml:space="preserve"> is the trade increment. </w:t>
            </w:r>
          </w:p>
        </w:tc>
      </w:tr>
      <w:tr w:rsidR="00302956" w:rsidRPr="00FE01BB" w:rsidTr="00B531EC">
        <w:trPr>
          <w:tblCellSpacing w:w="7" w:type="dxa"/>
          <w:jc w:val="center"/>
        </w:trPr>
        <w:tc>
          <w:tcPr>
            <w:tcW w:w="646" w:type="dxa"/>
            <w:shd w:val="clear" w:color="auto" w:fill="D9D9D9"/>
          </w:tcPr>
          <w:p w:rsidR="00302956" w:rsidRDefault="00302956" w:rsidP="00550C3D">
            <w:pPr>
              <w:jc w:val="center"/>
              <w:rPr>
                <w:rFonts w:ascii="Arial" w:hAnsi="Arial" w:cs="Arial"/>
                <w:b/>
                <w:bCs/>
                <w:noProof/>
                <w:sz w:val="20"/>
                <w:szCs w:val="20"/>
              </w:rPr>
            </w:pPr>
          </w:p>
        </w:tc>
        <w:tc>
          <w:tcPr>
            <w:tcW w:w="1337"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Pr>
                <w:rFonts w:ascii="Verdana" w:eastAsia="Times New Roman" w:hAnsi="Verdana" w:cs="Verdana"/>
                <w:color w:val="000000"/>
                <w:sz w:val="16"/>
                <w:szCs w:val="16"/>
              </w:rPr>
              <w:t>=&gt;234</w:t>
            </w:r>
            <w:r w:rsidRPr="007C2FE0">
              <w:rPr>
                <w:rFonts w:ascii="Verdana" w:eastAsia="Times New Roman" w:hAnsi="Verdana" w:cs="Verdana"/>
                <w:color w:val="000000"/>
                <w:sz w:val="16"/>
                <w:szCs w:val="16"/>
              </w:rPr>
              <w:t xml:space="preserve"> </w:t>
            </w:r>
          </w:p>
        </w:tc>
        <w:tc>
          <w:tcPr>
            <w:tcW w:w="2250"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proofErr w:type="spellStart"/>
            <w:r w:rsidRPr="007C2FE0">
              <w:rPr>
                <w:rFonts w:ascii="Verdana" w:eastAsia="Times New Roman" w:hAnsi="Verdana" w:cs="Verdana"/>
                <w:color w:val="000000"/>
                <w:sz w:val="16"/>
                <w:szCs w:val="16"/>
              </w:rPr>
              <w:t>StipulationValue</w:t>
            </w:r>
            <w:proofErr w:type="spellEnd"/>
            <w:r w:rsidRPr="007C2FE0">
              <w:rPr>
                <w:rFonts w:ascii="Verdana" w:eastAsia="Times New Roman" w:hAnsi="Verdana" w:cs="Verdana"/>
                <w:color w:val="000000"/>
                <w:sz w:val="16"/>
                <w:szCs w:val="16"/>
              </w:rPr>
              <w:t xml:space="preserve"> </w:t>
            </w:r>
            <w:r w:rsidRPr="007C2FE0">
              <w:rPr>
                <w:rFonts w:ascii="Verdana" w:eastAsia="Times New Roman" w:hAnsi="Verdana" w:cs="Verdana"/>
                <w:color w:val="000000"/>
                <w:sz w:val="16"/>
                <w:szCs w:val="16"/>
              </w:rPr>
              <w:br/>
              <w:t xml:space="preserve">(trade increment) </w:t>
            </w:r>
          </w:p>
        </w:tc>
        <w:tc>
          <w:tcPr>
            <w:tcW w:w="776"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N </w:t>
            </w:r>
          </w:p>
        </w:tc>
        <w:tc>
          <w:tcPr>
            <w:tcW w:w="1698" w:type="dxa"/>
            <w:gridSpan w:val="3"/>
            <w:shd w:val="clear" w:color="auto" w:fill="D9D9D9"/>
          </w:tcPr>
          <w:p w:rsidR="00302956" w:rsidRPr="007C2FE0" w:rsidRDefault="00272587" w:rsidP="00272587">
            <w:pPr>
              <w:spacing w:after="0" w:line="240" w:lineRule="auto"/>
              <w:jc w:val="center"/>
              <w:rPr>
                <w:rFonts w:ascii="Verdana" w:eastAsia="Times New Roman" w:hAnsi="Verdana"/>
                <w:color w:val="000000"/>
                <w:sz w:val="16"/>
                <w:szCs w:val="16"/>
              </w:rPr>
            </w:pPr>
            <w:r>
              <w:rPr>
                <w:rFonts w:ascii="Verdana" w:eastAsia="Times New Roman" w:hAnsi="Verdana" w:cs="Verdana"/>
                <w:color w:val="000000"/>
                <w:sz w:val="16"/>
                <w:szCs w:val="16"/>
              </w:rPr>
              <w:t>String</w:t>
            </w:r>
          </w:p>
        </w:tc>
        <w:tc>
          <w:tcPr>
            <w:tcW w:w="2200"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The trade increment. This is typically a multiple of 1000 (5000 for municipals). </w:t>
            </w:r>
          </w:p>
        </w:tc>
      </w:tr>
      <w:tr w:rsidR="00302956" w:rsidRPr="00FE01BB" w:rsidTr="00B531EC">
        <w:trPr>
          <w:tblCellSpacing w:w="7" w:type="dxa"/>
          <w:jc w:val="center"/>
        </w:trPr>
        <w:tc>
          <w:tcPr>
            <w:tcW w:w="646" w:type="dxa"/>
            <w:shd w:val="clear" w:color="auto" w:fill="D9D9D9"/>
          </w:tcPr>
          <w:p w:rsidR="00302956" w:rsidRDefault="00302956" w:rsidP="00550C3D">
            <w:pPr>
              <w:jc w:val="center"/>
              <w:rPr>
                <w:rFonts w:ascii="Arial" w:hAnsi="Arial" w:cs="Arial"/>
                <w:b/>
                <w:bCs/>
                <w:noProof/>
                <w:sz w:val="20"/>
                <w:szCs w:val="20"/>
              </w:rPr>
            </w:pPr>
          </w:p>
        </w:tc>
        <w:tc>
          <w:tcPr>
            <w:tcW w:w="1337"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Pr>
                <w:rFonts w:ascii="Verdana" w:eastAsia="Times New Roman" w:hAnsi="Verdana" w:cs="Verdana"/>
                <w:color w:val="000000"/>
                <w:sz w:val="16"/>
                <w:szCs w:val="16"/>
              </w:rPr>
              <w:t>=&gt;233</w:t>
            </w:r>
            <w:r w:rsidRPr="007C2FE0">
              <w:rPr>
                <w:rFonts w:ascii="Verdana" w:eastAsia="Times New Roman" w:hAnsi="Verdana" w:cs="Verdana"/>
                <w:color w:val="000000"/>
                <w:sz w:val="16"/>
                <w:szCs w:val="16"/>
              </w:rPr>
              <w:t xml:space="preserve"> </w:t>
            </w:r>
          </w:p>
        </w:tc>
        <w:tc>
          <w:tcPr>
            <w:tcW w:w="2250"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proofErr w:type="spellStart"/>
            <w:r w:rsidRPr="007C2FE0">
              <w:rPr>
                <w:rFonts w:ascii="Verdana" w:eastAsia="Times New Roman" w:hAnsi="Verdana" w:cs="Verdana"/>
                <w:color w:val="000000"/>
                <w:sz w:val="16"/>
                <w:szCs w:val="16"/>
              </w:rPr>
              <w:t>StipulationType</w:t>
            </w:r>
            <w:proofErr w:type="spellEnd"/>
            <w:r w:rsidRPr="007C2FE0">
              <w:rPr>
                <w:rFonts w:ascii="Verdana" w:eastAsia="Times New Roman" w:hAnsi="Verdana" w:cs="Verdana"/>
                <w:color w:val="000000"/>
                <w:sz w:val="16"/>
                <w:szCs w:val="16"/>
              </w:rPr>
              <w:t xml:space="preserve"> </w:t>
            </w:r>
            <w:r w:rsidRPr="007C2FE0">
              <w:rPr>
                <w:rFonts w:ascii="Verdana" w:eastAsia="Times New Roman" w:hAnsi="Verdana" w:cs="Verdana"/>
                <w:color w:val="000000"/>
                <w:sz w:val="16"/>
                <w:szCs w:val="16"/>
              </w:rPr>
              <w:br/>
              <w:t xml:space="preserve">=MINQTY </w:t>
            </w:r>
          </w:p>
        </w:tc>
        <w:tc>
          <w:tcPr>
            <w:tcW w:w="776"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N </w:t>
            </w:r>
          </w:p>
        </w:tc>
        <w:tc>
          <w:tcPr>
            <w:tcW w:w="1698" w:type="dxa"/>
            <w:gridSpan w:val="3"/>
            <w:shd w:val="clear" w:color="auto" w:fill="D9D9D9"/>
          </w:tcPr>
          <w:p w:rsidR="00302956" w:rsidRPr="007C2FE0" w:rsidRDefault="00272587" w:rsidP="00272587">
            <w:pPr>
              <w:spacing w:after="0" w:line="240" w:lineRule="auto"/>
              <w:jc w:val="center"/>
              <w:rPr>
                <w:rFonts w:ascii="Verdana" w:eastAsia="Times New Roman" w:hAnsi="Verdana"/>
                <w:color w:val="000000"/>
                <w:sz w:val="16"/>
                <w:szCs w:val="16"/>
              </w:rPr>
            </w:pPr>
            <w:r>
              <w:rPr>
                <w:rFonts w:ascii="Verdana" w:eastAsia="Times New Roman" w:hAnsi="Verdana" w:cs="Verdana"/>
                <w:color w:val="000000"/>
                <w:sz w:val="16"/>
                <w:szCs w:val="16"/>
              </w:rPr>
              <w:t>String</w:t>
            </w:r>
          </w:p>
        </w:tc>
        <w:tc>
          <w:tcPr>
            <w:tcW w:w="2200"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Indi</w:t>
            </w:r>
            <w:r>
              <w:rPr>
                <w:rFonts w:ascii="Verdana" w:eastAsia="Times New Roman" w:hAnsi="Verdana" w:cs="Verdana"/>
                <w:color w:val="000000"/>
                <w:sz w:val="16"/>
                <w:szCs w:val="16"/>
              </w:rPr>
              <w:t xml:space="preserve">cates that the corresponding </w:t>
            </w:r>
            <w:proofErr w:type="spellStart"/>
            <w:r w:rsidRPr="007C2FE0">
              <w:rPr>
                <w:rFonts w:ascii="Verdana" w:eastAsia="Times New Roman" w:hAnsi="Verdana" w:cs="Verdana"/>
                <w:color w:val="000000"/>
                <w:sz w:val="16"/>
                <w:szCs w:val="16"/>
              </w:rPr>
              <w:t>StipulationValue</w:t>
            </w:r>
            <w:proofErr w:type="spellEnd"/>
            <w:r w:rsidRPr="007C2FE0">
              <w:rPr>
                <w:rFonts w:ascii="Verdana" w:eastAsia="Times New Roman" w:hAnsi="Verdana" w:cs="Verdana"/>
                <w:color w:val="000000"/>
                <w:sz w:val="16"/>
                <w:szCs w:val="16"/>
              </w:rPr>
              <w:t xml:space="preserve"> is the minimum quantity. This number must be a multiple of the trade increment. </w:t>
            </w:r>
          </w:p>
        </w:tc>
      </w:tr>
      <w:tr w:rsidR="00302956" w:rsidRPr="00FE01BB" w:rsidTr="00B531EC">
        <w:trPr>
          <w:tblCellSpacing w:w="7" w:type="dxa"/>
          <w:jc w:val="center"/>
        </w:trPr>
        <w:tc>
          <w:tcPr>
            <w:tcW w:w="646" w:type="dxa"/>
            <w:shd w:val="clear" w:color="auto" w:fill="D9D9D9"/>
          </w:tcPr>
          <w:p w:rsidR="00302956" w:rsidRDefault="00302956" w:rsidP="00550C3D">
            <w:pPr>
              <w:jc w:val="center"/>
              <w:rPr>
                <w:rFonts w:ascii="Arial" w:hAnsi="Arial" w:cs="Arial"/>
                <w:b/>
                <w:bCs/>
                <w:noProof/>
                <w:sz w:val="20"/>
                <w:szCs w:val="20"/>
              </w:rPr>
            </w:pPr>
          </w:p>
        </w:tc>
        <w:tc>
          <w:tcPr>
            <w:tcW w:w="1337"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Pr>
                <w:rFonts w:ascii="Verdana" w:eastAsia="Times New Roman" w:hAnsi="Verdana" w:cs="Verdana"/>
                <w:color w:val="000000"/>
                <w:sz w:val="16"/>
                <w:szCs w:val="16"/>
              </w:rPr>
              <w:t>=&gt;234</w:t>
            </w:r>
            <w:r w:rsidRPr="007C2FE0">
              <w:rPr>
                <w:rFonts w:ascii="Verdana" w:eastAsia="Times New Roman" w:hAnsi="Verdana" w:cs="Verdana"/>
                <w:color w:val="000000"/>
                <w:sz w:val="16"/>
                <w:szCs w:val="16"/>
              </w:rPr>
              <w:t xml:space="preserve"> </w:t>
            </w:r>
          </w:p>
        </w:tc>
        <w:tc>
          <w:tcPr>
            <w:tcW w:w="2250"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proofErr w:type="spellStart"/>
            <w:r w:rsidRPr="007C2FE0">
              <w:rPr>
                <w:rFonts w:ascii="Verdana" w:eastAsia="Times New Roman" w:hAnsi="Verdana" w:cs="Verdana"/>
                <w:color w:val="000000"/>
                <w:sz w:val="16"/>
                <w:szCs w:val="16"/>
              </w:rPr>
              <w:t>StipulationValue</w:t>
            </w:r>
            <w:proofErr w:type="spellEnd"/>
            <w:r w:rsidRPr="007C2FE0">
              <w:rPr>
                <w:rFonts w:ascii="Verdana" w:eastAsia="Times New Roman" w:hAnsi="Verdana" w:cs="Verdana"/>
                <w:color w:val="000000"/>
                <w:sz w:val="16"/>
                <w:szCs w:val="16"/>
              </w:rPr>
              <w:t xml:space="preserve"> </w:t>
            </w:r>
            <w:r w:rsidRPr="007C2FE0">
              <w:rPr>
                <w:rFonts w:ascii="Verdana" w:eastAsia="Times New Roman" w:hAnsi="Verdana" w:cs="Verdana"/>
                <w:color w:val="000000"/>
                <w:sz w:val="16"/>
                <w:szCs w:val="16"/>
              </w:rPr>
              <w:br/>
              <w:t xml:space="preserve">(minimum quantity) </w:t>
            </w:r>
          </w:p>
        </w:tc>
        <w:tc>
          <w:tcPr>
            <w:tcW w:w="776"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N </w:t>
            </w:r>
          </w:p>
        </w:tc>
        <w:tc>
          <w:tcPr>
            <w:tcW w:w="1698" w:type="dxa"/>
            <w:gridSpan w:val="3"/>
            <w:shd w:val="clear" w:color="auto" w:fill="D9D9D9"/>
          </w:tcPr>
          <w:p w:rsidR="00302956" w:rsidRPr="007C2FE0" w:rsidRDefault="00272587" w:rsidP="00272587">
            <w:pPr>
              <w:spacing w:after="0" w:line="240" w:lineRule="auto"/>
              <w:jc w:val="center"/>
              <w:rPr>
                <w:rFonts w:ascii="Verdana" w:eastAsia="Times New Roman" w:hAnsi="Verdana"/>
                <w:color w:val="000000"/>
                <w:sz w:val="16"/>
                <w:szCs w:val="16"/>
              </w:rPr>
            </w:pPr>
            <w:r>
              <w:rPr>
                <w:rFonts w:ascii="Verdana" w:eastAsia="Times New Roman" w:hAnsi="Verdana" w:cs="Verdana"/>
                <w:color w:val="000000"/>
                <w:sz w:val="16"/>
                <w:szCs w:val="16"/>
              </w:rPr>
              <w:t>String</w:t>
            </w:r>
          </w:p>
        </w:tc>
        <w:tc>
          <w:tcPr>
            <w:tcW w:w="2200"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The minimum quantity of the bonds (for MBS, original face value) to be bought or sold. This number must be a multiple of the trade increment. </w:t>
            </w:r>
          </w:p>
        </w:tc>
      </w:tr>
      <w:tr w:rsidR="00302956" w:rsidRPr="00FE01BB" w:rsidTr="00B531EC">
        <w:trPr>
          <w:tblCellSpacing w:w="7" w:type="dxa"/>
          <w:jc w:val="center"/>
        </w:trPr>
        <w:tc>
          <w:tcPr>
            <w:tcW w:w="646" w:type="dxa"/>
            <w:shd w:val="clear" w:color="auto" w:fill="D9D9D9"/>
          </w:tcPr>
          <w:p w:rsidR="00302956" w:rsidRDefault="00302956" w:rsidP="00550C3D">
            <w:pPr>
              <w:jc w:val="center"/>
              <w:rPr>
                <w:rFonts w:ascii="Arial" w:hAnsi="Arial" w:cs="Arial"/>
                <w:b/>
                <w:bCs/>
                <w:noProof/>
                <w:sz w:val="20"/>
                <w:szCs w:val="20"/>
              </w:rPr>
            </w:pPr>
          </w:p>
        </w:tc>
        <w:tc>
          <w:tcPr>
            <w:tcW w:w="1337"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Pr>
                <w:rFonts w:ascii="Verdana" w:eastAsia="Times New Roman" w:hAnsi="Verdana" w:cs="Verdana"/>
                <w:color w:val="000000"/>
                <w:sz w:val="16"/>
                <w:szCs w:val="16"/>
              </w:rPr>
              <w:t>=&gt;233</w:t>
            </w:r>
            <w:r w:rsidRPr="007C2FE0">
              <w:rPr>
                <w:rFonts w:ascii="Verdana" w:eastAsia="Times New Roman" w:hAnsi="Verdana" w:cs="Verdana"/>
                <w:color w:val="000000"/>
                <w:sz w:val="16"/>
                <w:szCs w:val="16"/>
              </w:rPr>
              <w:t xml:space="preserve"> </w:t>
            </w:r>
          </w:p>
        </w:tc>
        <w:tc>
          <w:tcPr>
            <w:tcW w:w="2250"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proofErr w:type="spellStart"/>
            <w:r w:rsidRPr="007C2FE0">
              <w:rPr>
                <w:rFonts w:ascii="Verdana" w:eastAsia="Times New Roman" w:hAnsi="Verdana" w:cs="Verdana"/>
                <w:color w:val="000000"/>
                <w:sz w:val="16"/>
                <w:szCs w:val="16"/>
              </w:rPr>
              <w:t>StipulationType</w:t>
            </w:r>
            <w:proofErr w:type="spellEnd"/>
            <w:r w:rsidRPr="007C2FE0">
              <w:rPr>
                <w:rFonts w:ascii="Verdana" w:eastAsia="Times New Roman" w:hAnsi="Verdana" w:cs="Verdana"/>
                <w:color w:val="000000"/>
                <w:sz w:val="16"/>
                <w:szCs w:val="16"/>
              </w:rPr>
              <w:t xml:space="preserve"> =MIN</w:t>
            </w:r>
            <w:r>
              <w:rPr>
                <w:rFonts w:ascii="Verdana" w:eastAsia="Times New Roman" w:hAnsi="Verdana" w:cs="Verdana"/>
                <w:color w:val="000000"/>
                <w:sz w:val="16"/>
                <w:szCs w:val="16"/>
              </w:rPr>
              <w:t>TOKEEP</w:t>
            </w:r>
            <w:r w:rsidRPr="007C2FE0">
              <w:rPr>
                <w:rFonts w:ascii="Verdana" w:eastAsia="Times New Roman" w:hAnsi="Verdana" w:cs="Verdana"/>
                <w:color w:val="000000"/>
                <w:sz w:val="16"/>
                <w:szCs w:val="16"/>
              </w:rPr>
              <w:t xml:space="preserve"> </w:t>
            </w:r>
          </w:p>
        </w:tc>
        <w:tc>
          <w:tcPr>
            <w:tcW w:w="776"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N </w:t>
            </w:r>
          </w:p>
        </w:tc>
        <w:tc>
          <w:tcPr>
            <w:tcW w:w="1698" w:type="dxa"/>
            <w:gridSpan w:val="3"/>
            <w:shd w:val="clear" w:color="auto" w:fill="D9D9D9"/>
          </w:tcPr>
          <w:p w:rsidR="00302956" w:rsidRPr="007C2FE0" w:rsidRDefault="00272587" w:rsidP="00272587">
            <w:pPr>
              <w:spacing w:after="0" w:line="240" w:lineRule="auto"/>
              <w:jc w:val="center"/>
              <w:rPr>
                <w:rFonts w:ascii="Verdana" w:eastAsia="Times New Roman" w:hAnsi="Verdana"/>
                <w:color w:val="000000"/>
                <w:sz w:val="16"/>
                <w:szCs w:val="16"/>
              </w:rPr>
            </w:pPr>
            <w:r>
              <w:rPr>
                <w:rFonts w:ascii="Verdana" w:eastAsia="Times New Roman" w:hAnsi="Verdana" w:cs="Verdana"/>
                <w:color w:val="000000"/>
                <w:sz w:val="16"/>
                <w:szCs w:val="16"/>
              </w:rPr>
              <w:t>String</w:t>
            </w:r>
          </w:p>
        </w:tc>
        <w:tc>
          <w:tcPr>
            <w:tcW w:w="2200"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Indi</w:t>
            </w:r>
            <w:r>
              <w:rPr>
                <w:rFonts w:ascii="Verdana" w:eastAsia="Times New Roman" w:hAnsi="Verdana" w:cs="Verdana"/>
                <w:color w:val="000000"/>
                <w:sz w:val="16"/>
                <w:szCs w:val="16"/>
              </w:rPr>
              <w:t xml:space="preserve">cates that the corresponding </w:t>
            </w:r>
            <w:proofErr w:type="spellStart"/>
            <w:r w:rsidRPr="007C2FE0">
              <w:rPr>
                <w:rFonts w:ascii="Verdana" w:eastAsia="Times New Roman" w:hAnsi="Verdana" w:cs="Verdana"/>
                <w:color w:val="000000"/>
                <w:sz w:val="16"/>
                <w:szCs w:val="16"/>
              </w:rPr>
              <w:t>StipulationValue</w:t>
            </w:r>
            <w:proofErr w:type="spellEnd"/>
            <w:r w:rsidRPr="007C2FE0">
              <w:rPr>
                <w:rFonts w:ascii="Verdana" w:eastAsia="Times New Roman" w:hAnsi="Verdana" w:cs="Verdana"/>
                <w:color w:val="000000"/>
                <w:sz w:val="16"/>
                <w:szCs w:val="16"/>
              </w:rPr>
              <w:t xml:space="preserve"> is the minimum balance remaining. </w:t>
            </w:r>
          </w:p>
        </w:tc>
      </w:tr>
      <w:tr w:rsidR="00302956" w:rsidRPr="00FE01BB" w:rsidTr="00B531EC">
        <w:trPr>
          <w:tblCellSpacing w:w="7" w:type="dxa"/>
          <w:jc w:val="center"/>
        </w:trPr>
        <w:tc>
          <w:tcPr>
            <w:tcW w:w="646" w:type="dxa"/>
            <w:shd w:val="clear" w:color="auto" w:fill="D9D9D9"/>
          </w:tcPr>
          <w:p w:rsidR="00302956" w:rsidRDefault="00302956" w:rsidP="00550C3D">
            <w:pPr>
              <w:jc w:val="center"/>
              <w:rPr>
                <w:rFonts w:ascii="Arial" w:hAnsi="Arial" w:cs="Arial"/>
                <w:b/>
                <w:bCs/>
                <w:noProof/>
                <w:sz w:val="20"/>
                <w:szCs w:val="20"/>
              </w:rPr>
            </w:pPr>
          </w:p>
        </w:tc>
        <w:tc>
          <w:tcPr>
            <w:tcW w:w="1337"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Pr>
                <w:rFonts w:ascii="Verdana" w:eastAsia="Times New Roman" w:hAnsi="Verdana" w:cs="Verdana"/>
                <w:color w:val="000000"/>
                <w:sz w:val="16"/>
                <w:szCs w:val="16"/>
              </w:rPr>
              <w:t>=&gt;234</w:t>
            </w:r>
            <w:r w:rsidRPr="007C2FE0">
              <w:rPr>
                <w:rFonts w:ascii="Verdana" w:eastAsia="Times New Roman" w:hAnsi="Verdana" w:cs="Verdana"/>
                <w:color w:val="000000"/>
                <w:sz w:val="16"/>
                <w:szCs w:val="16"/>
              </w:rPr>
              <w:t xml:space="preserve"> </w:t>
            </w:r>
          </w:p>
        </w:tc>
        <w:tc>
          <w:tcPr>
            <w:tcW w:w="2250"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proofErr w:type="spellStart"/>
            <w:r w:rsidRPr="007C2FE0">
              <w:rPr>
                <w:rFonts w:ascii="Verdana" w:eastAsia="Times New Roman" w:hAnsi="Verdana" w:cs="Verdana"/>
                <w:color w:val="000000"/>
                <w:sz w:val="16"/>
                <w:szCs w:val="16"/>
              </w:rPr>
              <w:t>StipulationValue</w:t>
            </w:r>
            <w:proofErr w:type="spellEnd"/>
            <w:r w:rsidRPr="007C2FE0">
              <w:rPr>
                <w:rFonts w:ascii="Verdana" w:eastAsia="Times New Roman" w:hAnsi="Verdana" w:cs="Verdana"/>
                <w:color w:val="000000"/>
                <w:sz w:val="16"/>
                <w:szCs w:val="16"/>
              </w:rPr>
              <w:t xml:space="preserve"> </w:t>
            </w:r>
            <w:r w:rsidRPr="007C2FE0">
              <w:rPr>
                <w:rFonts w:ascii="Verdana" w:eastAsia="Times New Roman" w:hAnsi="Verdana" w:cs="Verdana"/>
                <w:color w:val="000000"/>
                <w:sz w:val="16"/>
                <w:szCs w:val="16"/>
              </w:rPr>
              <w:br/>
              <w:t xml:space="preserve">(minimum balance </w:t>
            </w:r>
            <w:r w:rsidRPr="007C2FE0">
              <w:rPr>
                <w:rFonts w:ascii="Verdana" w:eastAsia="Times New Roman" w:hAnsi="Verdana" w:cs="Verdana"/>
                <w:color w:val="000000"/>
                <w:sz w:val="16"/>
                <w:szCs w:val="16"/>
              </w:rPr>
              <w:br/>
              <w:t xml:space="preserve">remaining quantity) </w:t>
            </w:r>
          </w:p>
        </w:tc>
        <w:tc>
          <w:tcPr>
            <w:tcW w:w="776"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N </w:t>
            </w:r>
          </w:p>
        </w:tc>
        <w:tc>
          <w:tcPr>
            <w:tcW w:w="1698" w:type="dxa"/>
            <w:gridSpan w:val="3"/>
            <w:shd w:val="clear" w:color="auto" w:fill="D9D9D9"/>
          </w:tcPr>
          <w:p w:rsidR="00302956" w:rsidRPr="007C2FE0" w:rsidRDefault="00272587" w:rsidP="00272587">
            <w:pPr>
              <w:spacing w:after="0" w:line="240" w:lineRule="auto"/>
              <w:jc w:val="center"/>
              <w:rPr>
                <w:rFonts w:ascii="Verdana" w:eastAsia="Times New Roman" w:hAnsi="Verdana"/>
                <w:color w:val="000000"/>
                <w:sz w:val="16"/>
                <w:szCs w:val="16"/>
              </w:rPr>
            </w:pPr>
            <w:r>
              <w:rPr>
                <w:rFonts w:ascii="Verdana" w:eastAsia="Times New Roman" w:hAnsi="Verdana" w:cs="Verdana"/>
                <w:color w:val="000000"/>
                <w:sz w:val="16"/>
                <w:szCs w:val="16"/>
              </w:rPr>
              <w:t>String</w:t>
            </w:r>
          </w:p>
        </w:tc>
        <w:tc>
          <w:tcPr>
            <w:tcW w:w="2200"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The minimum balance that must be left in the market after a trade. This is typically a multiple of 1000. Use “0” for no MINBALREM. </w:t>
            </w:r>
          </w:p>
        </w:tc>
      </w:tr>
      <w:tr w:rsidR="00302956" w:rsidRPr="00FE01BB" w:rsidTr="00B531EC">
        <w:trPr>
          <w:tblCellSpacing w:w="7" w:type="dxa"/>
          <w:jc w:val="center"/>
        </w:trPr>
        <w:tc>
          <w:tcPr>
            <w:tcW w:w="646" w:type="dxa"/>
            <w:shd w:val="clear" w:color="auto" w:fill="D9D9D9"/>
          </w:tcPr>
          <w:p w:rsidR="00302956" w:rsidRDefault="00302956" w:rsidP="00550C3D">
            <w:pPr>
              <w:jc w:val="center"/>
              <w:rPr>
                <w:rFonts w:ascii="Arial" w:hAnsi="Arial" w:cs="Arial"/>
                <w:b/>
                <w:bCs/>
                <w:noProof/>
                <w:sz w:val="20"/>
                <w:szCs w:val="20"/>
              </w:rPr>
            </w:pPr>
          </w:p>
        </w:tc>
        <w:tc>
          <w:tcPr>
            <w:tcW w:w="1337"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Pr>
                <w:rFonts w:ascii="Verdana" w:eastAsia="Times New Roman" w:hAnsi="Verdana" w:cs="Verdana"/>
                <w:color w:val="000000"/>
                <w:sz w:val="16"/>
                <w:szCs w:val="16"/>
              </w:rPr>
              <w:t>=&gt;233</w:t>
            </w:r>
            <w:r w:rsidRPr="007C2FE0">
              <w:rPr>
                <w:rFonts w:ascii="Verdana" w:eastAsia="Times New Roman" w:hAnsi="Verdana" w:cs="Verdana"/>
                <w:color w:val="000000"/>
                <w:sz w:val="16"/>
                <w:szCs w:val="16"/>
              </w:rPr>
              <w:t xml:space="preserve"> </w:t>
            </w:r>
          </w:p>
        </w:tc>
        <w:tc>
          <w:tcPr>
            <w:tcW w:w="2250"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proofErr w:type="spellStart"/>
            <w:r w:rsidRPr="007C2FE0">
              <w:rPr>
                <w:rFonts w:ascii="Verdana" w:eastAsia="Times New Roman" w:hAnsi="Verdana" w:cs="Verdana"/>
                <w:color w:val="000000"/>
                <w:sz w:val="16"/>
                <w:szCs w:val="16"/>
              </w:rPr>
              <w:t>StipulationType</w:t>
            </w:r>
            <w:proofErr w:type="spellEnd"/>
            <w:r w:rsidRPr="007C2FE0">
              <w:rPr>
                <w:rFonts w:ascii="Verdana" w:eastAsia="Times New Roman" w:hAnsi="Verdana" w:cs="Verdana"/>
                <w:color w:val="000000"/>
                <w:sz w:val="16"/>
                <w:szCs w:val="16"/>
              </w:rPr>
              <w:t xml:space="preserve"> =CUSTOMDATE </w:t>
            </w:r>
          </w:p>
        </w:tc>
        <w:tc>
          <w:tcPr>
            <w:tcW w:w="776"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N </w:t>
            </w:r>
          </w:p>
        </w:tc>
        <w:tc>
          <w:tcPr>
            <w:tcW w:w="1698" w:type="dxa"/>
            <w:gridSpan w:val="3"/>
            <w:shd w:val="clear" w:color="auto" w:fill="D9D9D9"/>
          </w:tcPr>
          <w:p w:rsidR="00302956" w:rsidRPr="007C2FE0" w:rsidRDefault="00272587" w:rsidP="00272587">
            <w:pPr>
              <w:spacing w:after="0" w:line="240" w:lineRule="auto"/>
              <w:jc w:val="center"/>
              <w:rPr>
                <w:rFonts w:ascii="Verdana" w:eastAsia="Times New Roman" w:hAnsi="Verdana"/>
                <w:color w:val="000000"/>
                <w:sz w:val="16"/>
                <w:szCs w:val="16"/>
              </w:rPr>
            </w:pPr>
            <w:r>
              <w:rPr>
                <w:rFonts w:ascii="Verdana" w:eastAsia="Times New Roman" w:hAnsi="Verdana" w:cs="Verdana"/>
                <w:color w:val="000000"/>
                <w:sz w:val="16"/>
                <w:szCs w:val="16"/>
              </w:rPr>
              <w:t>String</w:t>
            </w:r>
          </w:p>
        </w:tc>
        <w:tc>
          <w:tcPr>
            <w:tcW w:w="2200"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Indi</w:t>
            </w:r>
            <w:r>
              <w:rPr>
                <w:rFonts w:ascii="Verdana" w:eastAsia="Times New Roman" w:hAnsi="Verdana" w:cs="Verdana"/>
                <w:color w:val="000000"/>
                <w:sz w:val="16"/>
                <w:szCs w:val="16"/>
              </w:rPr>
              <w:t xml:space="preserve">cates that the corresponding </w:t>
            </w:r>
            <w:proofErr w:type="spellStart"/>
            <w:r w:rsidRPr="007C2FE0">
              <w:rPr>
                <w:rFonts w:ascii="Verdana" w:eastAsia="Times New Roman" w:hAnsi="Verdana" w:cs="Verdana"/>
                <w:color w:val="000000"/>
                <w:sz w:val="16"/>
                <w:szCs w:val="16"/>
              </w:rPr>
              <w:t>StipulationValue</w:t>
            </w:r>
            <w:proofErr w:type="spellEnd"/>
            <w:r w:rsidRPr="007C2FE0">
              <w:rPr>
                <w:rFonts w:ascii="Verdana" w:eastAsia="Times New Roman" w:hAnsi="Verdana" w:cs="Verdana"/>
                <w:color w:val="000000"/>
                <w:sz w:val="16"/>
                <w:szCs w:val="16"/>
              </w:rPr>
              <w:t xml:space="preserve"> is the settlement date. </w:t>
            </w:r>
          </w:p>
        </w:tc>
      </w:tr>
      <w:tr w:rsidR="00302956" w:rsidRPr="00FE01BB" w:rsidTr="00B531EC">
        <w:trPr>
          <w:tblCellSpacing w:w="7" w:type="dxa"/>
          <w:jc w:val="center"/>
        </w:trPr>
        <w:tc>
          <w:tcPr>
            <w:tcW w:w="646" w:type="dxa"/>
            <w:shd w:val="clear" w:color="auto" w:fill="D9D9D9"/>
          </w:tcPr>
          <w:p w:rsidR="00302956" w:rsidRDefault="00302956" w:rsidP="00550C3D">
            <w:pPr>
              <w:jc w:val="center"/>
              <w:rPr>
                <w:rFonts w:ascii="Arial" w:hAnsi="Arial" w:cs="Arial"/>
                <w:b/>
                <w:bCs/>
                <w:noProof/>
                <w:sz w:val="20"/>
                <w:szCs w:val="20"/>
              </w:rPr>
            </w:pPr>
          </w:p>
        </w:tc>
        <w:tc>
          <w:tcPr>
            <w:tcW w:w="1337"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Pr>
                <w:rFonts w:ascii="Verdana" w:eastAsia="Times New Roman" w:hAnsi="Verdana" w:cs="Verdana"/>
                <w:color w:val="000000"/>
                <w:sz w:val="16"/>
                <w:szCs w:val="16"/>
              </w:rPr>
              <w:t>=&gt;234</w:t>
            </w:r>
            <w:r w:rsidRPr="007C2FE0">
              <w:rPr>
                <w:rFonts w:ascii="Verdana" w:eastAsia="Times New Roman" w:hAnsi="Verdana" w:cs="Verdana"/>
                <w:color w:val="000000"/>
                <w:sz w:val="16"/>
                <w:szCs w:val="16"/>
              </w:rPr>
              <w:t xml:space="preserve"> </w:t>
            </w:r>
          </w:p>
        </w:tc>
        <w:tc>
          <w:tcPr>
            <w:tcW w:w="2250"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proofErr w:type="spellStart"/>
            <w:r w:rsidRPr="007C2FE0">
              <w:rPr>
                <w:rFonts w:ascii="Verdana" w:eastAsia="Times New Roman" w:hAnsi="Verdana" w:cs="Verdana"/>
                <w:color w:val="000000"/>
                <w:sz w:val="16"/>
                <w:szCs w:val="16"/>
              </w:rPr>
              <w:t>StipulationValue</w:t>
            </w:r>
            <w:proofErr w:type="spellEnd"/>
            <w:r w:rsidRPr="007C2FE0">
              <w:rPr>
                <w:rFonts w:ascii="Verdana" w:eastAsia="Times New Roman" w:hAnsi="Verdana" w:cs="Verdana"/>
                <w:color w:val="000000"/>
                <w:sz w:val="16"/>
                <w:szCs w:val="16"/>
              </w:rPr>
              <w:t xml:space="preserve"> </w:t>
            </w:r>
            <w:r w:rsidRPr="007C2FE0">
              <w:rPr>
                <w:rFonts w:ascii="Verdana" w:eastAsia="Times New Roman" w:hAnsi="Verdana" w:cs="Verdana"/>
                <w:color w:val="000000"/>
                <w:sz w:val="16"/>
                <w:szCs w:val="16"/>
              </w:rPr>
              <w:br/>
              <w:t xml:space="preserve">(Settlement Date) </w:t>
            </w:r>
          </w:p>
        </w:tc>
        <w:tc>
          <w:tcPr>
            <w:tcW w:w="776"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N </w:t>
            </w:r>
          </w:p>
        </w:tc>
        <w:tc>
          <w:tcPr>
            <w:tcW w:w="1698" w:type="dxa"/>
            <w:gridSpan w:val="3"/>
            <w:shd w:val="clear" w:color="auto" w:fill="D9D9D9"/>
          </w:tcPr>
          <w:p w:rsidR="00302956" w:rsidRPr="007C2FE0" w:rsidRDefault="00272587" w:rsidP="00272587">
            <w:pPr>
              <w:spacing w:after="0" w:line="240" w:lineRule="auto"/>
              <w:jc w:val="center"/>
              <w:rPr>
                <w:rFonts w:ascii="Verdana" w:eastAsia="Times New Roman" w:hAnsi="Verdana"/>
                <w:color w:val="000000"/>
                <w:sz w:val="16"/>
                <w:szCs w:val="16"/>
              </w:rPr>
            </w:pPr>
            <w:r>
              <w:rPr>
                <w:rFonts w:ascii="Verdana" w:eastAsia="Times New Roman" w:hAnsi="Verdana" w:cs="Verdana"/>
                <w:color w:val="000000"/>
                <w:sz w:val="16"/>
                <w:szCs w:val="16"/>
              </w:rPr>
              <w:t>String</w:t>
            </w:r>
          </w:p>
        </w:tc>
        <w:tc>
          <w:tcPr>
            <w:tcW w:w="2200"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Settlement date for the trade if this item should trade. </w:t>
            </w:r>
          </w:p>
        </w:tc>
      </w:tr>
      <w:tr w:rsidR="00302956" w:rsidRPr="00FE01BB" w:rsidTr="00B531EC">
        <w:trPr>
          <w:tblCellSpacing w:w="7" w:type="dxa"/>
          <w:jc w:val="center"/>
        </w:trPr>
        <w:tc>
          <w:tcPr>
            <w:tcW w:w="646" w:type="dxa"/>
            <w:shd w:val="clear" w:color="auto" w:fill="D9D9D9"/>
          </w:tcPr>
          <w:p w:rsidR="00302956" w:rsidRDefault="00302956" w:rsidP="00550C3D">
            <w:pPr>
              <w:jc w:val="center"/>
              <w:rPr>
                <w:rFonts w:ascii="Arial" w:hAnsi="Arial" w:cs="Arial"/>
                <w:b/>
                <w:bCs/>
                <w:noProof/>
                <w:sz w:val="20"/>
                <w:szCs w:val="20"/>
              </w:rPr>
            </w:pPr>
          </w:p>
        </w:tc>
        <w:tc>
          <w:tcPr>
            <w:tcW w:w="1337"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Pr>
                <w:rFonts w:ascii="Verdana" w:eastAsia="Times New Roman" w:hAnsi="Verdana" w:cs="Verdana"/>
                <w:color w:val="000000"/>
                <w:sz w:val="16"/>
                <w:szCs w:val="16"/>
              </w:rPr>
              <w:t>=&gt;233</w:t>
            </w:r>
            <w:r w:rsidRPr="007C2FE0">
              <w:rPr>
                <w:rFonts w:ascii="Verdana" w:eastAsia="Times New Roman" w:hAnsi="Verdana" w:cs="Verdana"/>
                <w:color w:val="000000"/>
                <w:sz w:val="16"/>
                <w:szCs w:val="16"/>
              </w:rPr>
              <w:t xml:space="preserve"> </w:t>
            </w:r>
          </w:p>
        </w:tc>
        <w:tc>
          <w:tcPr>
            <w:tcW w:w="2250"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proofErr w:type="spellStart"/>
            <w:r w:rsidRPr="007C2FE0">
              <w:rPr>
                <w:rFonts w:ascii="Verdana" w:eastAsia="Times New Roman" w:hAnsi="Verdana" w:cs="Verdana"/>
                <w:color w:val="000000"/>
                <w:sz w:val="16"/>
                <w:szCs w:val="16"/>
              </w:rPr>
              <w:t>StipulationType</w:t>
            </w:r>
            <w:proofErr w:type="spellEnd"/>
            <w:r w:rsidRPr="007C2FE0">
              <w:rPr>
                <w:rFonts w:ascii="Verdana" w:eastAsia="Times New Roman" w:hAnsi="Verdana" w:cs="Verdana"/>
                <w:color w:val="000000"/>
                <w:sz w:val="16"/>
                <w:szCs w:val="16"/>
              </w:rPr>
              <w:t xml:space="preserve"> =SYSTEMGENERATED </w:t>
            </w:r>
          </w:p>
        </w:tc>
        <w:tc>
          <w:tcPr>
            <w:tcW w:w="776"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N </w:t>
            </w:r>
          </w:p>
        </w:tc>
        <w:tc>
          <w:tcPr>
            <w:tcW w:w="1698" w:type="dxa"/>
            <w:gridSpan w:val="3"/>
            <w:shd w:val="clear" w:color="auto" w:fill="D9D9D9"/>
          </w:tcPr>
          <w:p w:rsidR="00302956" w:rsidRPr="007C2FE0" w:rsidRDefault="00272587" w:rsidP="00272587">
            <w:pPr>
              <w:spacing w:after="0" w:line="240" w:lineRule="auto"/>
              <w:jc w:val="center"/>
              <w:rPr>
                <w:rFonts w:ascii="Verdana" w:eastAsia="Times New Roman" w:hAnsi="Verdana"/>
                <w:color w:val="000000"/>
                <w:sz w:val="16"/>
                <w:szCs w:val="16"/>
              </w:rPr>
            </w:pPr>
            <w:r>
              <w:rPr>
                <w:rFonts w:ascii="Verdana" w:eastAsia="Times New Roman" w:hAnsi="Verdana" w:cs="Verdana"/>
                <w:color w:val="000000"/>
                <w:sz w:val="16"/>
                <w:szCs w:val="16"/>
              </w:rPr>
              <w:t>String</w:t>
            </w:r>
          </w:p>
        </w:tc>
        <w:tc>
          <w:tcPr>
            <w:tcW w:w="2200"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Indicates that the corresponding </w:t>
            </w:r>
            <w:proofErr w:type="spellStart"/>
            <w:r w:rsidRPr="007C2FE0">
              <w:rPr>
                <w:rFonts w:ascii="Verdana" w:eastAsia="Times New Roman" w:hAnsi="Verdana" w:cs="Verdana"/>
                <w:color w:val="000000"/>
                <w:sz w:val="16"/>
                <w:szCs w:val="16"/>
              </w:rPr>
              <w:t>StipulationValue</w:t>
            </w:r>
            <w:proofErr w:type="spellEnd"/>
            <w:r w:rsidRPr="007C2FE0">
              <w:rPr>
                <w:rFonts w:ascii="Verdana" w:eastAsia="Times New Roman" w:hAnsi="Verdana" w:cs="Verdana"/>
                <w:color w:val="000000"/>
                <w:sz w:val="16"/>
                <w:szCs w:val="16"/>
              </w:rPr>
              <w:t xml:space="preserve"> is the flag indicating the cause of the propagation. </w:t>
            </w:r>
          </w:p>
        </w:tc>
      </w:tr>
      <w:tr w:rsidR="00302956" w:rsidRPr="00FE01BB" w:rsidTr="00B531EC">
        <w:trPr>
          <w:tblCellSpacing w:w="7" w:type="dxa"/>
          <w:jc w:val="center"/>
        </w:trPr>
        <w:tc>
          <w:tcPr>
            <w:tcW w:w="646" w:type="dxa"/>
            <w:shd w:val="clear" w:color="auto" w:fill="D9D9D9"/>
          </w:tcPr>
          <w:p w:rsidR="00302956" w:rsidRDefault="00302956" w:rsidP="00550C3D">
            <w:pPr>
              <w:jc w:val="center"/>
              <w:rPr>
                <w:rFonts w:ascii="Arial" w:hAnsi="Arial" w:cs="Arial"/>
                <w:b/>
                <w:bCs/>
                <w:noProof/>
                <w:sz w:val="20"/>
                <w:szCs w:val="20"/>
              </w:rPr>
            </w:pPr>
          </w:p>
        </w:tc>
        <w:tc>
          <w:tcPr>
            <w:tcW w:w="1337"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Pr>
                <w:rFonts w:ascii="Verdana" w:eastAsia="Times New Roman" w:hAnsi="Verdana" w:cs="Verdana"/>
                <w:color w:val="000000"/>
                <w:sz w:val="16"/>
                <w:szCs w:val="16"/>
              </w:rPr>
              <w:t>=&gt;234</w:t>
            </w:r>
            <w:r w:rsidRPr="007C2FE0">
              <w:rPr>
                <w:rFonts w:ascii="Verdana" w:eastAsia="Times New Roman" w:hAnsi="Verdana" w:cs="Verdana"/>
                <w:color w:val="000000"/>
                <w:sz w:val="16"/>
                <w:szCs w:val="16"/>
              </w:rPr>
              <w:t xml:space="preserve"> </w:t>
            </w:r>
          </w:p>
        </w:tc>
        <w:tc>
          <w:tcPr>
            <w:tcW w:w="2250" w:type="dxa"/>
            <w:gridSpan w:val="2"/>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proofErr w:type="spellStart"/>
            <w:r w:rsidRPr="007C2FE0">
              <w:rPr>
                <w:rFonts w:ascii="Verdana" w:eastAsia="Times New Roman" w:hAnsi="Verdana" w:cs="Verdana"/>
                <w:color w:val="000000"/>
                <w:sz w:val="16"/>
                <w:szCs w:val="16"/>
              </w:rPr>
              <w:t>StipulationValue</w:t>
            </w:r>
            <w:proofErr w:type="spellEnd"/>
            <w:r w:rsidRPr="007C2FE0">
              <w:rPr>
                <w:rFonts w:ascii="Verdana" w:eastAsia="Times New Roman" w:hAnsi="Verdana" w:cs="Verdana"/>
                <w:color w:val="000000"/>
                <w:sz w:val="16"/>
                <w:szCs w:val="16"/>
              </w:rPr>
              <w:t xml:space="preserve"> (SYSTEMGENERATED) </w:t>
            </w:r>
          </w:p>
        </w:tc>
        <w:tc>
          <w:tcPr>
            <w:tcW w:w="776"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N </w:t>
            </w:r>
          </w:p>
        </w:tc>
        <w:tc>
          <w:tcPr>
            <w:tcW w:w="1698" w:type="dxa"/>
            <w:gridSpan w:val="3"/>
            <w:shd w:val="clear" w:color="auto" w:fill="D9D9D9"/>
          </w:tcPr>
          <w:p w:rsidR="00302956" w:rsidRPr="007C2FE0" w:rsidRDefault="00272587" w:rsidP="00272587">
            <w:pPr>
              <w:spacing w:after="0" w:line="240" w:lineRule="auto"/>
              <w:jc w:val="center"/>
              <w:rPr>
                <w:rFonts w:ascii="Verdana" w:eastAsia="Times New Roman" w:hAnsi="Verdana"/>
                <w:color w:val="000000"/>
                <w:sz w:val="16"/>
                <w:szCs w:val="16"/>
              </w:rPr>
            </w:pPr>
            <w:r>
              <w:rPr>
                <w:rFonts w:ascii="Verdana" w:eastAsia="Times New Roman" w:hAnsi="Verdana" w:cs="Verdana"/>
                <w:color w:val="000000"/>
                <w:sz w:val="16"/>
                <w:szCs w:val="16"/>
              </w:rPr>
              <w:t>String</w:t>
            </w:r>
          </w:p>
        </w:tc>
        <w:tc>
          <w:tcPr>
            <w:tcW w:w="2200" w:type="dxa"/>
            <w:shd w:val="clear" w:color="auto" w:fill="D9D9D9"/>
          </w:tcPr>
          <w:p w:rsidR="00302956" w:rsidRPr="007C2FE0" w:rsidRDefault="00302956" w:rsidP="00D62B8F">
            <w:pPr>
              <w:spacing w:after="0" w:line="240" w:lineRule="auto"/>
              <w:rPr>
                <w:rFonts w:ascii="Verdana" w:eastAsia="Times New Roman" w:hAnsi="Verdana"/>
                <w:color w:val="000000"/>
                <w:sz w:val="16"/>
                <w:szCs w:val="16"/>
              </w:rPr>
            </w:pPr>
            <w:r w:rsidRPr="007C2FE0">
              <w:rPr>
                <w:rFonts w:ascii="Verdana" w:eastAsia="Times New Roman" w:hAnsi="Verdana" w:cs="Verdana"/>
                <w:color w:val="000000"/>
                <w:sz w:val="16"/>
                <w:szCs w:val="16"/>
              </w:rPr>
              <w:t xml:space="preserve">This field will be “T|Y” for propagation messages which are caused by exchange events and “F|N” for provider events. </w:t>
            </w:r>
          </w:p>
        </w:tc>
      </w:tr>
      <w:tr w:rsidR="00302956" w:rsidRPr="00FE01BB" w:rsidTr="00B531EC">
        <w:trPr>
          <w:tblCellSpacing w:w="7" w:type="dxa"/>
          <w:jc w:val="center"/>
        </w:trPr>
        <w:tc>
          <w:tcPr>
            <w:tcW w:w="646" w:type="dxa"/>
            <w:shd w:val="clear" w:color="auto" w:fill="D9D9D9"/>
          </w:tcPr>
          <w:p w:rsidR="00302956" w:rsidRPr="00FE01BB" w:rsidRDefault="00302956" w:rsidP="00550C3D">
            <w:pPr>
              <w:jc w:val="center"/>
              <w:rPr>
                <w:rStyle w:val="Hyperlink"/>
                <w:bCs/>
                <w:color w:val="auto"/>
                <w:sz w:val="20"/>
                <w:szCs w:val="20"/>
              </w:rPr>
            </w:pPr>
            <w:r w:rsidRPr="00FE01BB">
              <w:rPr>
                <w:rStyle w:val="Hyperlink"/>
                <w:bCs/>
                <w:color w:val="auto"/>
                <w:sz w:val="20"/>
                <w:szCs w:val="20"/>
              </w:rPr>
              <w:t>60</w:t>
            </w:r>
          </w:p>
        </w:tc>
        <w:tc>
          <w:tcPr>
            <w:tcW w:w="3601" w:type="dxa"/>
            <w:gridSpan w:val="4"/>
            <w:shd w:val="clear" w:color="auto" w:fill="D9D9D9"/>
          </w:tcPr>
          <w:p w:rsidR="00302956" w:rsidRPr="00FE01BB" w:rsidRDefault="00ED44A8" w:rsidP="00550C3D">
            <w:pPr>
              <w:jc w:val="center"/>
              <w:rPr>
                <w:rStyle w:val="Hyperlink"/>
                <w:bCs/>
                <w:color w:val="auto"/>
                <w:sz w:val="20"/>
                <w:szCs w:val="20"/>
              </w:rPr>
            </w:pPr>
            <w:hyperlink r:id="rId22" w:anchor="TransactTime" w:tgtFrame="fields" w:history="1">
              <w:proofErr w:type="spellStart"/>
              <w:r w:rsidR="00302956" w:rsidRPr="00FE01BB">
                <w:rPr>
                  <w:rStyle w:val="Hyperlink"/>
                  <w:bCs/>
                  <w:color w:val="auto"/>
                  <w:sz w:val="20"/>
                  <w:szCs w:val="20"/>
                </w:rPr>
                <w:t>TransactTime</w:t>
              </w:r>
              <w:proofErr w:type="spellEnd"/>
            </w:hyperlink>
          </w:p>
        </w:tc>
        <w:tc>
          <w:tcPr>
            <w:tcW w:w="776" w:type="dxa"/>
            <w:shd w:val="clear" w:color="auto" w:fill="D9D9D9"/>
          </w:tcPr>
          <w:p w:rsidR="00302956" w:rsidRPr="00FE01BB" w:rsidRDefault="00302956" w:rsidP="00550C3D">
            <w:pPr>
              <w:jc w:val="center"/>
              <w:rPr>
                <w:rStyle w:val="Hyperlink"/>
                <w:bCs/>
                <w:color w:val="auto"/>
                <w:sz w:val="20"/>
                <w:szCs w:val="20"/>
              </w:rPr>
            </w:pPr>
            <w:r w:rsidRPr="00FE01BB">
              <w:rPr>
                <w:rStyle w:val="Hyperlink"/>
                <w:bCs/>
                <w:color w:val="auto"/>
                <w:sz w:val="20"/>
                <w:szCs w:val="20"/>
              </w:rPr>
              <w:t>Y</w:t>
            </w:r>
          </w:p>
        </w:tc>
        <w:tc>
          <w:tcPr>
            <w:tcW w:w="1698" w:type="dxa"/>
            <w:gridSpan w:val="3"/>
            <w:shd w:val="clear" w:color="auto" w:fill="D9D9D9"/>
          </w:tcPr>
          <w:p w:rsidR="00302956" w:rsidRPr="00FE01BB" w:rsidRDefault="00302956" w:rsidP="00550C3D">
            <w:pPr>
              <w:jc w:val="center"/>
              <w:rPr>
                <w:rStyle w:val="Hyperlink"/>
                <w:bCs/>
                <w:color w:val="auto"/>
                <w:sz w:val="20"/>
                <w:szCs w:val="20"/>
              </w:rPr>
            </w:pPr>
            <w:proofErr w:type="spellStart"/>
            <w:r w:rsidRPr="00FE01BB">
              <w:rPr>
                <w:rStyle w:val="Hyperlink"/>
                <w:bCs/>
                <w:color w:val="auto"/>
                <w:sz w:val="20"/>
                <w:szCs w:val="20"/>
              </w:rPr>
              <w:t>UTCTimestamp</w:t>
            </w:r>
            <w:proofErr w:type="spellEnd"/>
          </w:p>
        </w:tc>
        <w:tc>
          <w:tcPr>
            <w:tcW w:w="2200" w:type="dxa"/>
            <w:shd w:val="clear" w:color="auto" w:fill="D9D9D9"/>
          </w:tcPr>
          <w:p w:rsidR="00302956" w:rsidRPr="00FE01BB" w:rsidRDefault="00302956" w:rsidP="00550C3D">
            <w:pPr>
              <w:rPr>
                <w:rStyle w:val="Hyperlink"/>
                <w:bCs/>
                <w:color w:val="auto"/>
                <w:sz w:val="20"/>
                <w:szCs w:val="20"/>
              </w:rPr>
            </w:pPr>
          </w:p>
        </w:tc>
      </w:tr>
      <w:tr w:rsidR="00B531EC" w:rsidRPr="00FE01BB" w:rsidTr="00B531EC">
        <w:trPr>
          <w:tblCellSpacing w:w="7" w:type="dxa"/>
          <w:jc w:val="center"/>
        </w:trPr>
        <w:tc>
          <w:tcPr>
            <w:tcW w:w="4237" w:type="dxa"/>
            <w:gridSpan w:val="4"/>
            <w:shd w:val="clear" w:color="auto" w:fill="D9D9D9"/>
          </w:tcPr>
          <w:p w:rsidR="00B531EC" w:rsidRPr="00FE01BB" w:rsidRDefault="00B531EC" w:rsidP="00156601">
            <w:pPr>
              <w:jc w:val="center"/>
              <w:rPr>
                <w:rStyle w:val="Hyperlink"/>
                <w:bCs/>
                <w:color w:val="auto"/>
                <w:sz w:val="20"/>
                <w:szCs w:val="20"/>
              </w:rPr>
            </w:pPr>
            <w:hyperlink r:id="rId23" w:tgtFrame="messages" w:history="1">
              <w:r w:rsidRPr="00FE01BB">
                <w:rPr>
                  <w:rStyle w:val="Hyperlink"/>
                  <w:bCs/>
                  <w:color w:val="auto"/>
                  <w:sz w:val="20"/>
                  <w:szCs w:val="20"/>
                </w:rPr>
                <w:t>Component Block &lt;Yield Data&gt;</w:t>
              </w:r>
            </w:hyperlink>
          </w:p>
        </w:tc>
        <w:tc>
          <w:tcPr>
            <w:tcW w:w="814" w:type="dxa"/>
            <w:gridSpan w:val="3"/>
            <w:shd w:val="clear" w:color="auto" w:fill="D9D9D9"/>
          </w:tcPr>
          <w:p w:rsidR="00B531EC" w:rsidRPr="00FE01BB" w:rsidRDefault="00B531EC" w:rsidP="00156601">
            <w:pPr>
              <w:jc w:val="center"/>
              <w:rPr>
                <w:rStyle w:val="Hyperlink"/>
                <w:bCs/>
                <w:color w:val="auto"/>
                <w:sz w:val="20"/>
                <w:szCs w:val="20"/>
              </w:rPr>
            </w:pPr>
            <w:r w:rsidRPr="00FE01BB">
              <w:rPr>
                <w:rStyle w:val="Hyperlink"/>
                <w:bCs/>
                <w:color w:val="auto"/>
                <w:sz w:val="20"/>
                <w:szCs w:val="20"/>
              </w:rPr>
              <w:t>C</w:t>
            </w:r>
          </w:p>
        </w:tc>
        <w:tc>
          <w:tcPr>
            <w:tcW w:w="1653" w:type="dxa"/>
            <w:shd w:val="clear" w:color="auto" w:fill="D9D9D9"/>
          </w:tcPr>
          <w:p w:rsidR="00B531EC" w:rsidRPr="00FE01BB" w:rsidRDefault="00B531EC" w:rsidP="00156601">
            <w:pPr>
              <w:jc w:val="center"/>
              <w:rPr>
                <w:rStyle w:val="Hyperlink"/>
                <w:bCs/>
                <w:color w:val="auto"/>
                <w:sz w:val="20"/>
                <w:szCs w:val="20"/>
              </w:rPr>
            </w:pPr>
          </w:p>
        </w:tc>
        <w:tc>
          <w:tcPr>
            <w:tcW w:w="2231" w:type="dxa"/>
            <w:gridSpan w:val="2"/>
            <w:shd w:val="clear" w:color="auto" w:fill="D9D9D9"/>
          </w:tcPr>
          <w:p w:rsidR="00B531EC" w:rsidRPr="00FE01BB" w:rsidRDefault="00B531EC" w:rsidP="00156601">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 or “R”</w:t>
            </w:r>
          </w:p>
        </w:tc>
      </w:tr>
      <w:tr w:rsidR="00B531EC" w:rsidRPr="00FE01BB" w:rsidTr="00B531EC">
        <w:trPr>
          <w:tblCellSpacing w:w="7" w:type="dxa"/>
          <w:jc w:val="center"/>
        </w:trPr>
        <w:tc>
          <w:tcPr>
            <w:tcW w:w="646" w:type="dxa"/>
            <w:shd w:val="clear" w:color="auto" w:fill="D9D9D9"/>
          </w:tcPr>
          <w:p w:rsidR="00B531EC" w:rsidRPr="00FE01BB" w:rsidRDefault="00B531EC" w:rsidP="00156601">
            <w:pPr>
              <w:jc w:val="center"/>
              <w:rPr>
                <w:rStyle w:val="Hyperlink"/>
                <w:bCs/>
                <w:color w:val="auto"/>
                <w:sz w:val="20"/>
                <w:szCs w:val="20"/>
              </w:rPr>
            </w:pPr>
            <w:r w:rsidRPr="00FE01BB">
              <w:rPr>
                <w:rStyle w:val="Hyperlink"/>
                <w:bCs/>
                <w:color w:val="auto"/>
                <w:sz w:val="20"/>
                <w:szCs w:val="20"/>
              </w:rPr>
              <w:t>235</w:t>
            </w:r>
          </w:p>
        </w:tc>
        <w:tc>
          <w:tcPr>
            <w:tcW w:w="3577" w:type="dxa"/>
            <w:gridSpan w:val="3"/>
            <w:shd w:val="clear" w:color="auto" w:fill="D9D9D9"/>
          </w:tcPr>
          <w:p w:rsidR="00B531EC" w:rsidRPr="00FE01BB" w:rsidRDefault="00B531EC" w:rsidP="00156601">
            <w:pPr>
              <w:jc w:val="center"/>
              <w:rPr>
                <w:rStyle w:val="Hyperlink"/>
                <w:bCs/>
                <w:color w:val="auto"/>
                <w:sz w:val="20"/>
                <w:szCs w:val="20"/>
              </w:rPr>
            </w:pPr>
            <w:hyperlink r:id="rId24" w:anchor="YieldType" w:tgtFrame="fields" w:history="1">
              <w:proofErr w:type="spellStart"/>
              <w:r w:rsidRPr="00FE01BB">
                <w:rPr>
                  <w:rStyle w:val="Hyperlink"/>
                  <w:bCs/>
                  <w:color w:val="auto"/>
                  <w:sz w:val="20"/>
                  <w:szCs w:val="20"/>
                </w:rPr>
                <w:t>YieldType</w:t>
              </w:r>
              <w:proofErr w:type="spellEnd"/>
            </w:hyperlink>
          </w:p>
        </w:tc>
        <w:tc>
          <w:tcPr>
            <w:tcW w:w="814" w:type="dxa"/>
            <w:gridSpan w:val="3"/>
            <w:shd w:val="clear" w:color="auto" w:fill="D9D9D9"/>
          </w:tcPr>
          <w:p w:rsidR="00B531EC" w:rsidRPr="00FE01BB" w:rsidRDefault="00B531EC" w:rsidP="00156601">
            <w:pPr>
              <w:jc w:val="center"/>
              <w:rPr>
                <w:rStyle w:val="Hyperlink"/>
                <w:bCs/>
                <w:color w:val="auto"/>
                <w:sz w:val="20"/>
                <w:szCs w:val="20"/>
              </w:rPr>
            </w:pPr>
            <w:r w:rsidRPr="00FE01BB">
              <w:rPr>
                <w:rStyle w:val="Hyperlink"/>
                <w:bCs/>
                <w:color w:val="auto"/>
                <w:sz w:val="20"/>
                <w:szCs w:val="20"/>
              </w:rPr>
              <w:t>C</w:t>
            </w:r>
          </w:p>
        </w:tc>
        <w:tc>
          <w:tcPr>
            <w:tcW w:w="1653" w:type="dxa"/>
            <w:shd w:val="clear" w:color="auto" w:fill="D9D9D9"/>
          </w:tcPr>
          <w:p w:rsidR="00B531EC" w:rsidRPr="00FE01BB" w:rsidRDefault="00B531EC" w:rsidP="00156601">
            <w:pPr>
              <w:jc w:val="center"/>
              <w:rPr>
                <w:rStyle w:val="Hyperlink"/>
                <w:bCs/>
                <w:color w:val="auto"/>
                <w:sz w:val="20"/>
                <w:szCs w:val="20"/>
              </w:rPr>
            </w:pPr>
            <w:r w:rsidRPr="00FE01BB">
              <w:rPr>
                <w:rStyle w:val="Hyperlink"/>
                <w:bCs/>
                <w:color w:val="auto"/>
                <w:sz w:val="20"/>
                <w:szCs w:val="20"/>
              </w:rPr>
              <w:t>String</w:t>
            </w:r>
          </w:p>
        </w:tc>
        <w:tc>
          <w:tcPr>
            <w:tcW w:w="2231" w:type="dxa"/>
            <w:gridSpan w:val="2"/>
            <w:shd w:val="clear" w:color="auto" w:fill="D9D9D9"/>
          </w:tcPr>
          <w:p w:rsidR="00B531EC" w:rsidRPr="00FE01BB" w:rsidRDefault="00B531EC" w:rsidP="00156601">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 or “R”</w:t>
            </w:r>
          </w:p>
          <w:p w:rsidR="00B531EC" w:rsidRPr="00FE01BB" w:rsidRDefault="00B531EC" w:rsidP="00156601">
            <w:pPr>
              <w:rPr>
                <w:rStyle w:val="Hyperlink"/>
                <w:bCs/>
                <w:color w:val="auto"/>
                <w:sz w:val="20"/>
                <w:szCs w:val="20"/>
              </w:rPr>
            </w:pPr>
            <w:r>
              <w:rPr>
                <w:rStyle w:val="Hyperlink"/>
                <w:bCs/>
                <w:color w:val="auto"/>
                <w:sz w:val="20"/>
                <w:szCs w:val="20"/>
              </w:rPr>
              <w:t>Always</w:t>
            </w:r>
            <w:r w:rsidRPr="00FE01BB">
              <w:rPr>
                <w:rStyle w:val="Hyperlink"/>
                <w:bCs/>
                <w:color w:val="auto"/>
                <w:sz w:val="20"/>
                <w:szCs w:val="20"/>
              </w:rPr>
              <w:t xml:space="preserve"> WORST = Yield To Worst</w:t>
            </w:r>
          </w:p>
        </w:tc>
      </w:tr>
      <w:tr w:rsidR="00B531EC" w:rsidRPr="00FE01BB" w:rsidTr="00B531EC">
        <w:trPr>
          <w:tblCellSpacing w:w="7" w:type="dxa"/>
          <w:jc w:val="center"/>
        </w:trPr>
        <w:tc>
          <w:tcPr>
            <w:tcW w:w="646" w:type="dxa"/>
            <w:shd w:val="clear" w:color="auto" w:fill="D9D9D9"/>
          </w:tcPr>
          <w:p w:rsidR="00B531EC" w:rsidRPr="00FE01BB" w:rsidRDefault="00B531EC" w:rsidP="00156601">
            <w:pPr>
              <w:jc w:val="center"/>
              <w:rPr>
                <w:rStyle w:val="Hyperlink"/>
                <w:bCs/>
                <w:color w:val="auto"/>
                <w:sz w:val="20"/>
                <w:szCs w:val="20"/>
              </w:rPr>
            </w:pPr>
            <w:r w:rsidRPr="00FE01BB">
              <w:rPr>
                <w:rStyle w:val="Hyperlink"/>
                <w:bCs/>
                <w:color w:val="auto"/>
                <w:sz w:val="20"/>
                <w:szCs w:val="20"/>
              </w:rPr>
              <w:t>236</w:t>
            </w:r>
          </w:p>
        </w:tc>
        <w:tc>
          <w:tcPr>
            <w:tcW w:w="3577" w:type="dxa"/>
            <w:gridSpan w:val="3"/>
            <w:shd w:val="clear" w:color="auto" w:fill="D9D9D9"/>
          </w:tcPr>
          <w:p w:rsidR="00B531EC" w:rsidRPr="00FE01BB" w:rsidRDefault="00B531EC" w:rsidP="00156601">
            <w:pPr>
              <w:jc w:val="center"/>
              <w:rPr>
                <w:rStyle w:val="Hyperlink"/>
                <w:bCs/>
                <w:color w:val="auto"/>
                <w:sz w:val="20"/>
                <w:szCs w:val="20"/>
              </w:rPr>
            </w:pPr>
            <w:hyperlink r:id="rId25" w:anchor="Yield" w:tgtFrame="fields" w:history="1">
              <w:r w:rsidRPr="00FE01BB">
                <w:rPr>
                  <w:rStyle w:val="Hyperlink"/>
                  <w:bCs/>
                  <w:color w:val="auto"/>
                  <w:sz w:val="20"/>
                  <w:szCs w:val="20"/>
                </w:rPr>
                <w:t>Yield</w:t>
              </w:r>
            </w:hyperlink>
          </w:p>
        </w:tc>
        <w:tc>
          <w:tcPr>
            <w:tcW w:w="814" w:type="dxa"/>
            <w:gridSpan w:val="3"/>
            <w:shd w:val="clear" w:color="auto" w:fill="D9D9D9"/>
          </w:tcPr>
          <w:p w:rsidR="00B531EC" w:rsidRPr="00FE01BB" w:rsidRDefault="00B531EC" w:rsidP="00156601">
            <w:pPr>
              <w:jc w:val="center"/>
              <w:rPr>
                <w:rStyle w:val="Hyperlink"/>
                <w:bCs/>
                <w:color w:val="auto"/>
                <w:sz w:val="20"/>
                <w:szCs w:val="20"/>
              </w:rPr>
            </w:pPr>
            <w:r w:rsidRPr="00FE01BB">
              <w:rPr>
                <w:rStyle w:val="Hyperlink"/>
                <w:bCs/>
                <w:color w:val="auto"/>
                <w:sz w:val="20"/>
                <w:szCs w:val="20"/>
              </w:rPr>
              <w:t>C</w:t>
            </w:r>
          </w:p>
        </w:tc>
        <w:tc>
          <w:tcPr>
            <w:tcW w:w="1653" w:type="dxa"/>
            <w:shd w:val="clear" w:color="auto" w:fill="D9D9D9"/>
          </w:tcPr>
          <w:p w:rsidR="00B531EC" w:rsidRPr="00FE01BB" w:rsidRDefault="00B531EC" w:rsidP="00156601">
            <w:pPr>
              <w:jc w:val="center"/>
              <w:rPr>
                <w:rStyle w:val="Hyperlink"/>
                <w:bCs/>
                <w:color w:val="auto"/>
                <w:sz w:val="20"/>
                <w:szCs w:val="20"/>
              </w:rPr>
            </w:pPr>
            <w:r w:rsidRPr="00FE01BB">
              <w:rPr>
                <w:rStyle w:val="Hyperlink"/>
                <w:bCs/>
                <w:color w:val="auto"/>
                <w:sz w:val="20"/>
                <w:szCs w:val="20"/>
              </w:rPr>
              <w:t>Percentage</w:t>
            </w:r>
          </w:p>
        </w:tc>
        <w:tc>
          <w:tcPr>
            <w:tcW w:w="2231" w:type="dxa"/>
            <w:gridSpan w:val="2"/>
            <w:shd w:val="clear" w:color="auto" w:fill="D9D9D9"/>
          </w:tcPr>
          <w:p w:rsidR="00B531EC" w:rsidRPr="00FE01BB" w:rsidRDefault="00B531EC" w:rsidP="00156601">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IOITransType</w:t>
            </w:r>
            <w:proofErr w:type="spellEnd"/>
            <w:r w:rsidRPr="00FE01BB">
              <w:rPr>
                <w:rStyle w:val="Hyperlink"/>
                <w:bCs/>
                <w:color w:val="auto"/>
                <w:sz w:val="20"/>
                <w:szCs w:val="20"/>
              </w:rPr>
              <w:t>=”N” ” or “R”</w:t>
            </w:r>
          </w:p>
          <w:p w:rsidR="00B531EC" w:rsidRPr="00FE01BB" w:rsidRDefault="00B531EC" w:rsidP="00156601">
            <w:pPr>
              <w:rPr>
                <w:rStyle w:val="Hyperlink"/>
                <w:bCs/>
                <w:color w:val="auto"/>
                <w:sz w:val="20"/>
                <w:szCs w:val="20"/>
              </w:rPr>
            </w:pPr>
            <w:r w:rsidRPr="00FE01BB">
              <w:rPr>
                <w:rStyle w:val="Hyperlink"/>
                <w:bCs/>
                <w:color w:val="auto"/>
                <w:sz w:val="20"/>
                <w:szCs w:val="20"/>
              </w:rPr>
              <w:t>Yield percentage</w:t>
            </w:r>
          </w:p>
        </w:tc>
      </w:tr>
      <w:tr w:rsidR="000112FD" w:rsidRPr="00FE01BB" w:rsidTr="00B531EC">
        <w:trPr>
          <w:tblCellSpacing w:w="7" w:type="dxa"/>
          <w:jc w:val="center"/>
        </w:trPr>
        <w:tc>
          <w:tcPr>
            <w:tcW w:w="646" w:type="dxa"/>
            <w:tcBorders>
              <w:top w:val="single" w:sz="4" w:space="0" w:color="auto"/>
              <w:left w:val="single" w:sz="4" w:space="0" w:color="auto"/>
              <w:bottom w:val="single" w:sz="4" w:space="0" w:color="auto"/>
              <w:right w:val="single" w:sz="4" w:space="0" w:color="auto"/>
            </w:tcBorders>
            <w:shd w:val="clear" w:color="auto" w:fill="D9D9D9"/>
          </w:tcPr>
          <w:p w:rsidR="000112FD" w:rsidRPr="00FE01BB" w:rsidRDefault="000112FD" w:rsidP="004E5F24">
            <w:pPr>
              <w:jc w:val="center"/>
              <w:rPr>
                <w:rStyle w:val="Hyperlink"/>
                <w:bCs/>
                <w:color w:val="auto"/>
                <w:sz w:val="20"/>
                <w:szCs w:val="20"/>
              </w:rPr>
            </w:pPr>
            <w:r w:rsidRPr="00FE01BB">
              <w:rPr>
                <w:rStyle w:val="Hyperlink"/>
                <w:bCs/>
                <w:color w:val="auto"/>
                <w:sz w:val="20"/>
                <w:szCs w:val="20"/>
              </w:rPr>
              <w:t>64</w:t>
            </w:r>
          </w:p>
        </w:tc>
        <w:tc>
          <w:tcPr>
            <w:tcW w:w="3577" w:type="dxa"/>
            <w:gridSpan w:val="3"/>
            <w:tcBorders>
              <w:top w:val="single" w:sz="4" w:space="0" w:color="auto"/>
              <w:left w:val="single" w:sz="4" w:space="0" w:color="auto"/>
              <w:bottom w:val="single" w:sz="4" w:space="0" w:color="auto"/>
              <w:right w:val="single" w:sz="4" w:space="0" w:color="auto"/>
            </w:tcBorders>
            <w:shd w:val="clear" w:color="auto" w:fill="D9D9D9"/>
          </w:tcPr>
          <w:p w:rsidR="000112FD" w:rsidRPr="00FE01BB" w:rsidRDefault="000112FD" w:rsidP="004E5F24">
            <w:pPr>
              <w:jc w:val="center"/>
              <w:rPr>
                <w:rStyle w:val="Hyperlink"/>
                <w:bCs/>
                <w:color w:val="auto"/>
                <w:sz w:val="20"/>
                <w:szCs w:val="20"/>
              </w:rPr>
            </w:pPr>
            <w:proofErr w:type="spellStart"/>
            <w:r w:rsidRPr="00FE01BB">
              <w:rPr>
                <w:rStyle w:val="Hyperlink"/>
                <w:bCs/>
                <w:color w:val="auto"/>
                <w:sz w:val="20"/>
                <w:szCs w:val="20"/>
              </w:rPr>
              <w:t>SettlDate</w:t>
            </w:r>
            <w:proofErr w:type="spellEnd"/>
          </w:p>
        </w:tc>
        <w:tc>
          <w:tcPr>
            <w:tcW w:w="814" w:type="dxa"/>
            <w:gridSpan w:val="3"/>
            <w:tcBorders>
              <w:top w:val="single" w:sz="4" w:space="0" w:color="auto"/>
              <w:left w:val="single" w:sz="4" w:space="0" w:color="auto"/>
              <w:bottom w:val="single" w:sz="4" w:space="0" w:color="auto"/>
              <w:right w:val="single" w:sz="4" w:space="0" w:color="auto"/>
            </w:tcBorders>
            <w:shd w:val="clear" w:color="auto" w:fill="D9D9D9"/>
          </w:tcPr>
          <w:p w:rsidR="000112FD" w:rsidRPr="00FE01BB" w:rsidRDefault="00272587" w:rsidP="004E5F24">
            <w:pPr>
              <w:jc w:val="center"/>
              <w:rPr>
                <w:rStyle w:val="Hyperlink"/>
                <w:bCs/>
                <w:color w:val="auto"/>
                <w:sz w:val="20"/>
                <w:szCs w:val="20"/>
              </w:rPr>
            </w:pPr>
            <w:r>
              <w:rPr>
                <w:rStyle w:val="Hyperlink"/>
                <w:bCs/>
                <w:color w:val="auto"/>
                <w:sz w:val="20"/>
                <w:szCs w:val="20"/>
              </w:rPr>
              <w:t>N</w:t>
            </w:r>
          </w:p>
        </w:tc>
        <w:tc>
          <w:tcPr>
            <w:tcW w:w="1653" w:type="dxa"/>
            <w:tcBorders>
              <w:top w:val="single" w:sz="4" w:space="0" w:color="auto"/>
              <w:left w:val="single" w:sz="4" w:space="0" w:color="auto"/>
              <w:bottom w:val="single" w:sz="4" w:space="0" w:color="auto"/>
              <w:right w:val="single" w:sz="4" w:space="0" w:color="auto"/>
            </w:tcBorders>
            <w:shd w:val="clear" w:color="auto" w:fill="D9D9D9"/>
          </w:tcPr>
          <w:p w:rsidR="000112FD" w:rsidRPr="00FE01BB" w:rsidRDefault="000112FD" w:rsidP="004E5F24">
            <w:pPr>
              <w:jc w:val="center"/>
              <w:rPr>
                <w:rStyle w:val="Hyperlink"/>
                <w:bCs/>
                <w:color w:val="auto"/>
                <w:sz w:val="20"/>
                <w:szCs w:val="20"/>
              </w:rPr>
            </w:pPr>
            <w:proofErr w:type="spellStart"/>
            <w:r w:rsidRPr="00FE01BB">
              <w:rPr>
                <w:rStyle w:val="Hyperlink"/>
                <w:bCs/>
                <w:color w:val="auto"/>
                <w:sz w:val="20"/>
                <w:szCs w:val="20"/>
              </w:rPr>
              <w:t>LocalMktDate</w:t>
            </w:r>
            <w:proofErr w:type="spellEnd"/>
          </w:p>
        </w:tc>
        <w:tc>
          <w:tcPr>
            <w:tcW w:w="2231" w:type="dxa"/>
            <w:gridSpan w:val="2"/>
            <w:tcBorders>
              <w:top w:val="single" w:sz="4" w:space="0" w:color="auto"/>
              <w:left w:val="single" w:sz="4" w:space="0" w:color="auto"/>
              <w:bottom w:val="single" w:sz="4" w:space="0" w:color="auto"/>
              <w:right w:val="single" w:sz="4" w:space="0" w:color="auto"/>
            </w:tcBorders>
            <w:shd w:val="clear" w:color="auto" w:fill="D9D9D9"/>
          </w:tcPr>
          <w:p w:rsidR="000112FD" w:rsidRPr="00FE01BB" w:rsidRDefault="003E7F0F" w:rsidP="004E5F24">
            <w:pPr>
              <w:rPr>
                <w:rStyle w:val="Hyperlink"/>
                <w:bCs/>
                <w:color w:val="auto"/>
                <w:sz w:val="20"/>
                <w:szCs w:val="20"/>
              </w:rPr>
            </w:pPr>
            <w:r>
              <w:rPr>
                <w:rStyle w:val="Hyperlink"/>
                <w:bCs/>
                <w:color w:val="auto"/>
                <w:sz w:val="20"/>
                <w:szCs w:val="20"/>
              </w:rPr>
              <w:t>Optional</w:t>
            </w:r>
          </w:p>
        </w:tc>
      </w:tr>
      <w:tr w:rsidR="000112FD" w:rsidRPr="00FE01BB" w:rsidTr="00B531EC">
        <w:trPr>
          <w:tblCellSpacing w:w="7" w:type="dxa"/>
          <w:jc w:val="center"/>
        </w:trPr>
        <w:tc>
          <w:tcPr>
            <w:tcW w:w="646" w:type="dxa"/>
            <w:shd w:val="clear" w:color="auto" w:fill="D9D9D9"/>
          </w:tcPr>
          <w:p w:rsidR="000112FD" w:rsidRPr="00FE01BB" w:rsidRDefault="000112FD" w:rsidP="004E5F24">
            <w:pPr>
              <w:jc w:val="center"/>
              <w:rPr>
                <w:rStyle w:val="Hyperlink"/>
                <w:bCs/>
                <w:color w:val="auto"/>
                <w:sz w:val="20"/>
                <w:szCs w:val="20"/>
              </w:rPr>
            </w:pPr>
            <w:r w:rsidRPr="00FE01BB">
              <w:rPr>
                <w:rStyle w:val="Hyperlink"/>
                <w:bCs/>
                <w:color w:val="auto"/>
                <w:sz w:val="20"/>
                <w:szCs w:val="20"/>
              </w:rPr>
              <w:t>537</w:t>
            </w:r>
          </w:p>
        </w:tc>
        <w:tc>
          <w:tcPr>
            <w:tcW w:w="3577" w:type="dxa"/>
            <w:gridSpan w:val="3"/>
            <w:shd w:val="clear" w:color="auto" w:fill="D9D9D9"/>
          </w:tcPr>
          <w:p w:rsidR="000112FD" w:rsidRPr="00FE01BB" w:rsidRDefault="00ED44A8" w:rsidP="004E5F24">
            <w:pPr>
              <w:jc w:val="center"/>
              <w:rPr>
                <w:rStyle w:val="Hyperlink"/>
                <w:bCs/>
                <w:color w:val="auto"/>
                <w:sz w:val="20"/>
                <w:szCs w:val="20"/>
              </w:rPr>
            </w:pPr>
            <w:hyperlink r:id="rId26" w:anchor="QuoteType" w:tgtFrame="fields" w:history="1">
              <w:proofErr w:type="spellStart"/>
              <w:r w:rsidR="000112FD" w:rsidRPr="00FE01BB">
                <w:rPr>
                  <w:rStyle w:val="Hyperlink"/>
                  <w:bCs/>
                  <w:color w:val="auto"/>
                  <w:sz w:val="20"/>
                  <w:szCs w:val="20"/>
                </w:rPr>
                <w:t>QuoteType</w:t>
              </w:r>
              <w:proofErr w:type="spellEnd"/>
            </w:hyperlink>
          </w:p>
        </w:tc>
        <w:tc>
          <w:tcPr>
            <w:tcW w:w="814" w:type="dxa"/>
            <w:gridSpan w:val="3"/>
            <w:shd w:val="clear" w:color="auto" w:fill="D9D9D9"/>
          </w:tcPr>
          <w:p w:rsidR="000112FD" w:rsidRPr="00FE01BB" w:rsidRDefault="00272587" w:rsidP="004E5F24">
            <w:pPr>
              <w:jc w:val="center"/>
              <w:rPr>
                <w:rStyle w:val="Hyperlink"/>
                <w:bCs/>
                <w:color w:val="auto"/>
                <w:sz w:val="20"/>
                <w:szCs w:val="20"/>
              </w:rPr>
            </w:pPr>
            <w:r>
              <w:rPr>
                <w:rStyle w:val="Hyperlink"/>
                <w:bCs/>
                <w:color w:val="auto"/>
                <w:sz w:val="20"/>
                <w:szCs w:val="20"/>
              </w:rPr>
              <w:t>N</w:t>
            </w:r>
          </w:p>
        </w:tc>
        <w:tc>
          <w:tcPr>
            <w:tcW w:w="1653" w:type="dxa"/>
            <w:shd w:val="clear" w:color="auto" w:fill="D9D9D9"/>
          </w:tcPr>
          <w:p w:rsidR="000112FD" w:rsidRPr="00FE01BB" w:rsidRDefault="000112FD" w:rsidP="004E5F24">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2231" w:type="dxa"/>
            <w:gridSpan w:val="2"/>
            <w:shd w:val="clear" w:color="auto" w:fill="D9D9D9"/>
          </w:tcPr>
          <w:p w:rsidR="000112FD" w:rsidRPr="00FE01BB" w:rsidRDefault="003E7F0F" w:rsidP="004E5F24">
            <w:pPr>
              <w:rPr>
                <w:rStyle w:val="Hyperlink"/>
                <w:bCs/>
                <w:color w:val="auto"/>
                <w:sz w:val="20"/>
                <w:szCs w:val="20"/>
              </w:rPr>
            </w:pPr>
            <w:r>
              <w:rPr>
                <w:rStyle w:val="Hyperlink"/>
                <w:bCs/>
                <w:color w:val="auto"/>
                <w:sz w:val="20"/>
                <w:szCs w:val="20"/>
              </w:rPr>
              <w:t>Optional</w:t>
            </w:r>
          </w:p>
        </w:tc>
      </w:tr>
      <w:tr w:rsidR="000112FD" w:rsidRPr="00FE01BB" w:rsidTr="00B531EC">
        <w:tblPrEx>
          <w:shd w:val="clear" w:color="auto" w:fill="auto"/>
        </w:tblPrEx>
        <w:trPr>
          <w:tblCellSpacing w:w="7" w:type="dxa"/>
          <w:jc w:val="center"/>
        </w:trPr>
        <w:tc>
          <w:tcPr>
            <w:tcW w:w="4237" w:type="dxa"/>
            <w:gridSpan w:val="4"/>
            <w:shd w:val="clear" w:color="auto" w:fill="D9D9D9"/>
          </w:tcPr>
          <w:p w:rsidR="000112FD" w:rsidRPr="00FE01BB" w:rsidRDefault="00ED44A8" w:rsidP="004E5F24">
            <w:pPr>
              <w:jc w:val="center"/>
              <w:rPr>
                <w:rStyle w:val="Hyperlink"/>
                <w:bCs/>
                <w:color w:val="auto"/>
                <w:sz w:val="20"/>
                <w:szCs w:val="20"/>
              </w:rPr>
            </w:pPr>
            <w:hyperlink r:id="rId27" w:tgtFrame="messages" w:history="1">
              <w:r w:rsidR="000112FD" w:rsidRPr="00FE01BB">
                <w:rPr>
                  <w:rStyle w:val="Hyperlink"/>
                  <w:bCs/>
                  <w:color w:val="auto"/>
                  <w:sz w:val="20"/>
                  <w:szCs w:val="20"/>
                </w:rPr>
                <w:t>Component Block &lt;Parties&gt;</w:t>
              </w:r>
            </w:hyperlink>
          </w:p>
        </w:tc>
        <w:tc>
          <w:tcPr>
            <w:tcW w:w="814" w:type="dxa"/>
            <w:gridSpan w:val="3"/>
            <w:shd w:val="clear" w:color="auto" w:fill="D9D9D9"/>
          </w:tcPr>
          <w:p w:rsidR="000112FD" w:rsidRPr="00FE01BB" w:rsidRDefault="000112FD" w:rsidP="004E5F24">
            <w:pPr>
              <w:jc w:val="center"/>
              <w:rPr>
                <w:rStyle w:val="Hyperlink"/>
                <w:bCs/>
                <w:color w:val="auto"/>
                <w:sz w:val="20"/>
                <w:szCs w:val="20"/>
              </w:rPr>
            </w:pPr>
            <w:r w:rsidRPr="00FE01BB">
              <w:rPr>
                <w:rStyle w:val="Hyperlink"/>
                <w:bCs/>
                <w:color w:val="auto"/>
                <w:sz w:val="20"/>
                <w:szCs w:val="20"/>
              </w:rPr>
              <w:t>N</w:t>
            </w:r>
          </w:p>
        </w:tc>
        <w:tc>
          <w:tcPr>
            <w:tcW w:w="1653" w:type="dxa"/>
            <w:shd w:val="clear" w:color="auto" w:fill="D9D9D9"/>
          </w:tcPr>
          <w:p w:rsidR="000112FD" w:rsidRPr="00FE01BB" w:rsidRDefault="000112FD" w:rsidP="004E5F24">
            <w:pPr>
              <w:jc w:val="center"/>
              <w:rPr>
                <w:rStyle w:val="Hyperlink"/>
                <w:bCs/>
                <w:color w:val="auto"/>
                <w:sz w:val="20"/>
                <w:szCs w:val="20"/>
              </w:rPr>
            </w:pPr>
          </w:p>
        </w:tc>
        <w:tc>
          <w:tcPr>
            <w:tcW w:w="2231" w:type="dxa"/>
            <w:gridSpan w:val="2"/>
            <w:shd w:val="clear" w:color="auto" w:fill="D9D9D9"/>
          </w:tcPr>
          <w:p w:rsidR="000112FD" w:rsidRPr="00FE01BB" w:rsidRDefault="003E7F0F" w:rsidP="004E5F24">
            <w:pPr>
              <w:rPr>
                <w:rStyle w:val="Hyperlink"/>
                <w:bCs/>
                <w:color w:val="auto"/>
                <w:sz w:val="20"/>
                <w:szCs w:val="20"/>
              </w:rPr>
            </w:pPr>
            <w:r>
              <w:rPr>
                <w:rStyle w:val="Hyperlink"/>
                <w:bCs/>
                <w:color w:val="auto"/>
                <w:sz w:val="20"/>
                <w:szCs w:val="20"/>
              </w:rPr>
              <w:t>Optional</w:t>
            </w:r>
          </w:p>
        </w:tc>
      </w:tr>
      <w:tr w:rsidR="000112FD" w:rsidRPr="00FE01BB" w:rsidTr="00B531EC">
        <w:tblPrEx>
          <w:shd w:val="clear" w:color="auto" w:fill="auto"/>
        </w:tblPrEx>
        <w:trPr>
          <w:tblCellSpacing w:w="7" w:type="dxa"/>
          <w:jc w:val="center"/>
        </w:trPr>
        <w:tc>
          <w:tcPr>
            <w:tcW w:w="646" w:type="dxa"/>
            <w:shd w:val="clear" w:color="auto" w:fill="D9D9D9"/>
          </w:tcPr>
          <w:p w:rsidR="000112FD" w:rsidRPr="00FE01BB" w:rsidRDefault="000112FD" w:rsidP="004E5F24">
            <w:pPr>
              <w:jc w:val="center"/>
              <w:rPr>
                <w:rStyle w:val="Hyperlink"/>
                <w:bCs/>
                <w:color w:val="auto"/>
                <w:sz w:val="20"/>
                <w:szCs w:val="20"/>
              </w:rPr>
            </w:pPr>
            <w:r w:rsidRPr="00FE01BB">
              <w:rPr>
                <w:rStyle w:val="Hyperlink"/>
                <w:bCs/>
                <w:color w:val="auto"/>
                <w:sz w:val="20"/>
                <w:szCs w:val="20"/>
              </w:rPr>
              <w:t>453</w:t>
            </w:r>
          </w:p>
        </w:tc>
        <w:tc>
          <w:tcPr>
            <w:tcW w:w="3577" w:type="dxa"/>
            <w:gridSpan w:val="3"/>
            <w:shd w:val="clear" w:color="auto" w:fill="D9D9D9"/>
          </w:tcPr>
          <w:p w:rsidR="000112FD" w:rsidRPr="00FE01BB" w:rsidRDefault="00ED44A8" w:rsidP="004E5F24">
            <w:pPr>
              <w:jc w:val="center"/>
              <w:rPr>
                <w:rStyle w:val="Hyperlink"/>
                <w:bCs/>
                <w:color w:val="auto"/>
                <w:sz w:val="20"/>
                <w:szCs w:val="20"/>
              </w:rPr>
            </w:pPr>
            <w:hyperlink r:id="rId28" w:anchor="NoPartyIDs" w:tgtFrame="fields" w:history="1">
              <w:proofErr w:type="spellStart"/>
              <w:r w:rsidR="000112FD" w:rsidRPr="00FE01BB">
                <w:rPr>
                  <w:rStyle w:val="Hyperlink"/>
                  <w:bCs/>
                  <w:color w:val="auto"/>
                  <w:sz w:val="20"/>
                  <w:szCs w:val="20"/>
                </w:rPr>
                <w:t>NoPartyIDs</w:t>
              </w:r>
              <w:proofErr w:type="spellEnd"/>
            </w:hyperlink>
          </w:p>
        </w:tc>
        <w:tc>
          <w:tcPr>
            <w:tcW w:w="814" w:type="dxa"/>
            <w:gridSpan w:val="3"/>
            <w:shd w:val="clear" w:color="auto" w:fill="D9D9D9"/>
          </w:tcPr>
          <w:p w:rsidR="000112FD" w:rsidRPr="00FE01BB" w:rsidRDefault="000112FD" w:rsidP="004E5F24">
            <w:pPr>
              <w:jc w:val="center"/>
              <w:rPr>
                <w:rStyle w:val="Hyperlink"/>
                <w:bCs/>
                <w:color w:val="auto"/>
                <w:sz w:val="20"/>
                <w:szCs w:val="20"/>
              </w:rPr>
            </w:pPr>
            <w:r w:rsidRPr="00FE01BB">
              <w:rPr>
                <w:rStyle w:val="Hyperlink"/>
                <w:bCs/>
                <w:color w:val="auto"/>
                <w:sz w:val="20"/>
                <w:szCs w:val="20"/>
              </w:rPr>
              <w:t>N</w:t>
            </w:r>
          </w:p>
        </w:tc>
        <w:tc>
          <w:tcPr>
            <w:tcW w:w="1653" w:type="dxa"/>
            <w:shd w:val="clear" w:color="auto" w:fill="D9D9D9"/>
          </w:tcPr>
          <w:p w:rsidR="000112FD" w:rsidRPr="00FE01BB" w:rsidRDefault="000112FD" w:rsidP="004E5F24">
            <w:pPr>
              <w:jc w:val="center"/>
              <w:rPr>
                <w:rStyle w:val="Hyperlink"/>
                <w:bCs/>
                <w:color w:val="auto"/>
                <w:sz w:val="20"/>
                <w:szCs w:val="20"/>
              </w:rPr>
            </w:pPr>
            <w:proofErr w:type="spellStart"/>
            <w:r w:rsidRPr="00FE01BB">
              <w:rPr>
                <w:rStyle w:val="Hyperlink"/>
                <w:bCs/>
                <w:color w:val="auto"/>
                <w:sz w:val="20"/>
                <w:szCs w:val="20"/>
              </w:rPr>
              <w:t>NumInGroup</w:t>
            </w:r>
            <w:proofErr w:type="spellEnd"/>
          </w:p>
        </w:tc>
        <w:tc>
          <w:tcPr>
            <w:tcW w:w="2231" w:type="dxa"/>
            <w:gridSpan w:val="2"/>
            <w:shd w:val="clear" w:color="auto" w:fill="D9D9D9"/>
          </w:tcPr>
          <w:p w:rsidR="000112FD" w:rsidRPr="00FE01BB" w:rsidRDefault="000112FD" w:rsidP="004E5F24">
            <w:pPr>
              <w:rPr>
                <w:rStyle w:val="Hyperlink"/>
                <w:bCs/>
                <w:color w:val="auto"/>
                <w:sz w:val="20"/>
                <w:szCs w:val="20"/>
              </w:rPr>
            </w:pPr>
            <w:r w:rsidRPr="00FE01BB">
              <w:rPr>
                <w:rStyle w:val="Hyperlink"/>
                <w:bCs/>
                <w:color w:val="auto"/>
                <w:sz w:val="20"/>
                <w:szCs w:val="20"/>
              </w:rPr>
              <w:t xml:space="preserve">Repeating group below should contain unique combinations of </w:t>
            </w:r>
            <w:proofErr w:type="spellStart"/>
            <w:r w:rsidRPr="00FE01BB">
              <w:rPr>
                <w:rStyle w:val="Hyperlink"/>
                <w:bCs/>
                <w:color w:val="auto"/>
                <w:sz w:val="20"/>
                <w:szCs w:val="20"/>
              </w:rPr>
              <w:t>PartyID</w:t>
            </w:r>
            <w:proofErr w:type="spellEnd"/>
            <w:r w:rsidRPr="00FE01BB">
              <w:rPr>
                <w:rStyle w:val="Hyperlink"/>
                <w:bCs/>
                <w:color w:val="auto"/>
                <w:sz w:val="20"/>
                <w:szCs w:val="20"/>
              </w:rPr>
              <w:t xml:space="preserve">, </w:t>
            </w:r>
            <w:proofErr w:type="spellStart"/>
            <w:r w:rsidRPr="00FE01BB">
              <w:rPr>
                <w:rStyle w:val="Hyperlink"/>
                <w:bCs/>
                <w:color w:val="auto"/>
                <w:sz w:val="20"/>
                <w:szCs w:val="20"/>
              </w:rPr>
              <w:t>PartyIDSource</w:t>
            </w:r>
            <w:proofErr w:type="spellEnd"/>
            <w:r w:rsidRPr="00FE01BB">
              <w:rPr>
                <w:rStyle w:val="Hyperlink"/>
                <w:bCs/>
                <w:color w:val="auto"/>
                <w:sz w:val="20"/>
                <w:szCs w:val="20"/>
              </w:rPr>
              <w:t xml:space="preserve">, and </w:t>
            </w:r>
            <w:proofErr w:type="spellStart"/>
            <w:r w:rsidRPr="00FE01BB">
              <w:rPr>
                <w:rStyle w:val="Hyperlink"/>
                <w:bCs/>
                <w:color w:val="auto"/>
                <w:sz w:val="20"/>
                <w:szCs w:val="20"/>
              </w:rPr>
              <w:t>PartyRole</w:t>
            </w:r>
            <w:proofErr w:type="spellEnd"/>
            <w:r w:rsidRPr="00FE01BB">
              <w:rPr>
                <w:rStyle w:val="Hyperlink"/>
                <w:bCs/>
                <w:color w:val="auto"/>
                <w:sz w:val="20"/>
                <w:szCs w:val="20"/>
              </w:rPr>
              <w:t xml:space="preserve"> </w:t>
            </w:r>
          </w:p>
        </w:tc>
      </w:tr>
      <w:tr w:rsidR="00B531EC" w:rsidRPr="00FE01BB" w:rsidTr="00B531EC">
        <w:tblPrEx>
          <w:shd w:val="clear" w:color="auto" w:fill="auto"/>
        </w:tblPrEx>
        <w:trPr>
          <w:tblCellSpacing w:w="7" w:type="dxa"/>
          <w:jc w:val="center"/>
        </w:trPr>
        <w:tc>
          <w:tcPr>
            <w:tcW w:w="646" w:type="dxa"/>
            <w:shd w:val="clear" w:color="auto" w:fill="D9D9D9"/>
          </w:tcPr>
          <w:p w:rsidR="000112FD" w:rsidRPr="00FE01BB" w:rsidRDefault="000112FD" w:rsidP="004E5F24">
            <w:pPr>
              <w:jc w:val="center"/>
              <w:rPr>
                <w:rStyle w:val="Hyperlink"/>
                <w:bCs/>
                <w:color w:val="auto"/>
                <w:sz w:val="20"/>
                <w:szCs w:val="20"/>
              </w:rPr>
            </w:pPr>
            <w:r>
              <w:rPr>
                <w:noProof/>
                <w:sz w:val="20"/>
                <w:szCs w:val="20"/>
                <w:u w:val="single"/>
              </w:rPr>
              <w:drawing>
                <wp:inline distT="0" distB="0" distL="0" distR="0" wp14:anchorId="54C67EBB" wp14:editId="5DF8BC53">
                  <wp:extent cx="171450" cy="1047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171450" cy="104775"/>
                          </a:xfrm>
                          <a:prstGeom prst="rect">
                            <a:avLst/>
                          </a:prstGeom>
                          <a:noFill/>
                          <a:ln w="9525">
                            <a:noFill/>
                            <a:miter lim="800000"/>
                            <a:headEnd/>
                            <a:tailEnd/>
                          </a:ln>
                        </pic:spPr>
                      </pic:pic>
                    </a:graphicData>
                  </a:graphic>
                </wp:inline>
              </w:drawing>
            </w:r>
          </w:p>
        </w:tc>
        <w:tc>
          <w:tcPr>
            <w:tcW w:w="475" w:type="dxa"/>
            <w:shd w:val="clear" w:color="auto" w:fill="D9D9D9"/>
          </w:tcPr>
          <w:p w:rsidR="000112FD" w:rsidRPr="00FE01BB" w:rsidRDefault="000112FD" w:rsidP="004E5F24">
            <w:pPr>
              <w:jc w:val="center"/>
              <w:rPr>
                <w:rStyle w:val="Hyperlink"/>
                <w:bCs/>
                <w:color w:val="auto"/>
                <w:sz w:val="20"/>
                <w:szCs w:val="20"/>
              </w:rPr>
            </w:pPr>
            <w:r w:rsidRPr="00FE01BB">
              <w:rPr>
                <w:rStyle w:val="Hyperlink"/>
                <w:bCs/>
                <w:color w:val="auto"/>
                <w:sz w:val="20"/>
                <w:szCs w:val="20"/>
              </w:rPr>
              <w:t>448</w:t>
            </w:r>
          </w:p>
        </w:tc>
        <w:tc>
          <w:tcPr>
            <w:tcW w:w="3088" w:type="dxa"/>
            <w:gridSpan w:val="2"/>
            <w:shd w:val="clear" w:color="auto" w:fill="D9D9D9"/>
          </w:tcPr>
          <w:p w:rsidR="000112FD" w:rsidRPr="00FE01BB" w:rsidRDefault="00ED44A8" w:rsidP="004E5F24">
            <w:pPr>
              <w:jc w:val="center"/>
              <w:rPr>
                <w:rStyle w:val="Hyperlink"/>
                <w:bCs/>
                <w:color w:val="auto"/>
                <w:sz w:val="20"/>
                <w:szCs w:val="20"/>
              </w:rPr>
            </w:pPr>
            <w:hyperlink r:id="rId30" w:anchor="PartyID" w:tgtFrame="fields" w:history="1">
              <w:proofErr w:type="spellStart"/>
              <w:r w:rsidR="000112FD" w:rsidRPr="00FE01BB">
                <w:rPr>
                  <w:rStyle w:val="Hyperlink"/>
                  <w:bCs/>
                  <w:color w:val="auto"/>
                  <w:sz w:val="20"/>
                  <w:szCs w:val="20"/>
                </w:rPr>
                <w:t>PartyID</w:t>
              </w:r>
              <w:proofErr w:type="spellEnd"/>
            </w:hyperlink>
          </w:p>
        </w:tc>
        <w:tc>
          <w:tcPr>
            <w:tcW w:w="814" w:type="dxa"/>
            <w:gridSpan w:val="3"/>
            <w:shd w:val="clear" w:color="auto" w:fill="D9D9D9"/>
          </w:tcPr>
          <w:p w:rsidR="000112FD" w:rsidRPr="00FE01BB" w:rsidRDefault="000112FD" w:rsidP="004E5F24">
            <w:pPr>
              <w:jc w:val="center"/>
              <w:rPr>
                <w:rStyle w:val="Hyperlink"/>
                <w:bCs/>
                <w:color w:val="auto"/>
                <w:sz w:val="20"/>
                <w:szCs w:val="20"/>
              </w:rPr>
            </w:pPr>
            <w:r w:rsidRPr="00FE01BB">
              <w:rPr>
                <w:rStyle w:val="Hyperlink"/>
                <w:bCs/>
                <w:color w:val="auto"/>
                <w:sz w:val="20"/>
                <w:szCs w:val="20"/>
              </w:rPr>
              <w:t>C</w:t>
            </w:r>
          </w:p>
        </w:tc>
        <w:tc>
          <w:tcPr>
            <w:tcW w:w="1653" w:type="dxa"/>
            <w:shd w:val="clear" w:color="auto" w:fill="D9D9D9"/>
          </w:tcPr>
          <w:p w:rsidR="000112FD" w:rsidRPr="00FE01BB" w:rsidRDefault="000112FD" w:rsidP="004E5F24">
            <w:pPr>
              <w:jc w:val="center"/>
              <w:rPr>
                <w:rStyle w:val="Hyperlink"/>
                <w:bCs/>
                <w:color w:val="auto"/>
                <w:sz w:val="20"/>
                <w:szCs w:val="20"/>
              </w:rPr>
            </w:pPr>
            <w:r w:rsidRPr="00FE01BB">
              <w:rPr>
                <w:rStyle w:val="Hyperlink"/>
                <w:bCs/>
                <w:color w:val="auto"/>
                <w:sz w:val="20"/>
                <w:szCs w:val="20"/>
              </w:rPr>
              <w:t>String</w:t>
            </w:r>
          </w:p>
        </w:tc>
        <w:tc>
          <w:tcPr>
            <w:tcW w:w="2231" w:type="dxa"/>
            <w:gridSpan w:val="2"/>
            <w:shd w:val="clear" w:color="auto" w:fill="D9D9D9"/>
          </w:tcPr>
          <w:p w:rsidR="000112FD" w:rsidRPr="00FE01BB" w:rsidRDefault="000112FD" w:rsidP="004E5F24">
            <w:pPr>
              <w:autoSpaceDE w:val="0"/>
              <w:autoSpaceDN w:val="0"/>
              <w:adjustRightInd w:val="0"/>
              <w:rPr>
                <w:rStyle w:val="Hyperlink"/>
                <w:bCs/>
                <w:color w:val="auto"/>
                <w:sz w:val="20"/>
                <w:szCs w:val="20"/>
              </w:rPr>
            </w:pPr>
            <w:r w:rsidRPr="00FE01BB">
              <w:rPr>
                <w:rStyle w:val="Hyperlink"/>
                <w:bCs/>
                <w:color w:val="auto"/>
                <w:sz w:val="20"/>
                <w:szCs w:val="20"/>
              </w:rPr>
              <w:t>Contr</w:t>
            </w:r>
            <w:r>
              <w:rPr>
                <w:rStyle w:val="Hyperlink"/>
                <w:bCs/>
                <w:color w:val="auto"/>
                <w:sz w:val="20"/>
                <w:szCs w:val="20"/>
              </w:rPr>
              <w:t xml:space="preserve">ibutor’s Market Participant ID and </w:t>
            </w:r>
            <w:proofErr w:type="spellStart"/>
            <w:r>
              <w:rPr>
                <w:rStyle w:val="Hyperlink"/>
                <w:bCs/>
                <w:color w:val="auto"/>
                <w:sz w:val="20"/>
                <w:szCs w:val="20"/>
              </w:rPr>
              <w:lastRenderedPageBreak/>
              <w:t>MuniBrokers</w:t>
            </w:r>
            <w:proofErr w:type="spellEnd"/>
            <w:r>
              <w:rPr>
                <w:rStyle w:val="Hyperlink"/>
                <w:bCs/>
                <w:color w:val="auto"/>
                <w:sz w:val="20"/>
                <w:szCs w:val="20"/>
              </w:rPr>
              <w:t xml:space="preserve"> login</w:t>
            </w:r>
          </w:p>
          <w:p w:rsidR="000112FD" w:rsidRDefault="000112FD" w:rsidP="004E5F24">
            <w:pPr>
              <w:autoSpaceDE w:val="0"/>
              <w:autoSpaceDN w:val="0"/>
              <w:adjustRightInd w:val="0"/>
              <w:rPr>
                <w:rStyle w:val="Hyperlink"/>
                <w:bCs/>
                <w:color w:val="auto"/>
                <w:sz w:val="20"/>
                <w:szCs w:val="20"/>
              </w:rPr>
            </w:pPr>
            <w:r w:rsidRPr="00FE01BB">
              <w:rPr>
                <w:rStyle w:val="Hyperlink"/>
                <w:bCs/>
                <w:color w:val="auto"/>
                <w:sz w:val="20"/>
                <w:szCs w:val="20"/>
              </w:rPr>
              <w:t>&lt;</w:t>
            </w:r>
            <w:proofErr w:type="spellStart"/>
            <w:r w:rsidRPr="00FE01BB">
              <w:rPr>
                <w:rStyle w:val="Hyperlink"/>
                <w:bCs/>
                <w:color w:val="auto"/>
                <w:sz w:val="20"/>
                <w:szCs w:val="20"/>
              </w:rPr>
              <w:t>mpid</w:t>
            </w:r>
            <w:proofErr w:type="spellEnd"/>
            <w:r w:rsidRPr="00FE01BB">
              <w:rPr>
                <w:rStyle w:val="Hyperlink"/>
                <w:bCs/>
                <w:color w:val="auto"/>
                <w:sz w:val="20"/>
                <w:szCs w:val="20"/>
              </w:rPr>
              <w:t>&gt;&lt;</w:t>
            </w:r>
            <w:proofErr w:type="spellStart"/>
            <w:r w:rsidRPr="00FE01BB">
              <w:rPr>
                <w:rStyle w:val="Hyperlink"/>
                <w:bCs/>
                <w:color w:val="auto"/>
                <w:sz w:val="20"/>
                <w:szCs w:val="20"/>
              </w:rPr>
              <w:t>dtc</w:t>
            </w:r>
            <w:proofErr w:type="spellEnd"/>
            <w:r w:rsidRPr="00FE01BB">
              <w:rPr>
                <w:rStyle w:val="Hyperlink"/>
                <w:bCs/>
                <w:color w:val="auto"/>
                <w:sz w:val="20"/>
                <w:szCs w:val="20"/>
              </w:rPr>
              <w:t>#&gt;</w:t>
            </w:r>
            <w:r>
              <w:rPr>
                <w:rStyle w:val="Hyperlink"/>
                <w:bCs/>
                <w:color w:val="auto"/>
                <w:sz w:val="20"/>
                <w:szCs w:val="20"/>
              </w:rPr>
              <w:t>-&lt;</w:t>
            </w:r>
            <w:proofErr w:type="spellStart"/>
            <w:r>
              <w:rPr>
                <w:rStyle w:val="Hyperlink"/>
                <w:bCs/>
                <w:color w:val="auto"/>
                <w:sz w:val="20"/>
                <w:szCs w:val="20"/>
              </w:rPr>
              <w:t>mblogin</w:t>
            </w:r>
            <w:proofErr w:type="spellEnd"/>
            <w:r>
              <w:rPr>
                <w:rStyle w:val="Hyperlink"/>
                <w:bCs/>
                <w:color w:val="auto"/>
                <w:sz w:val="20"/>
                <w:szCs w:val="20"/>
              </w:rPr>
              <w:t>&gt;</w:t>
            </w:r>
            <w:r w:rsidRPr="00FE01BB">
              <w:rPr>
                <w:rStyle w:val="Hyperlink"/>
                <w:bCs/>
                <w:color w:val="auto"/>
                <w:sz w:val="20"/>
                <w:szCs w:val="20"/>
              </w:rPr>
              <w:t>: BOFA0775</w:t>
            </w:r>
            <w:r>
              <w:rPr>
                <w:rStyle w:val="Hyperlink"/>
                <w:bCs/>
                <w:color w:val="auto"/>
                <w:sz w:val="20"/>
                <w:szCs w:val="20"/>
              </w:rPr>
              <w:t>-aarena</w:t>
            </w:r>
          </w:p>
          <w:p w:rsidR="000112FD" w:rsidRDefault="000112FD" w:rsidP="004E5F24">
            <w:pPr>
              <w:autoSpaceDE w:val="0"/>
              <w:autoSpaceDN w:val="0"/>
              <w:adjustRightInd w:val="0"/>
              <w:rPr>
                <w:rStyle w:val="Hyperlink"/>
                <w:bCs/>
                <w:color w:val="auto"/>
                <w:sz w:val="20"/>
                <w:szCs w:val="20"/>
              </w:rPr>
            </w:pPr>
            <w:r>
              <w:rPr>
                <w:rStyle w:val="Hyperlink"/>
                <w:bCs/>
                <w:color w:val="auto"/>
                <w:sz w:val="20"/>
                <w:szCs w:val="20"/>
              </w:rPr>
              <w:t>Or</w:t>
            </w:r>
          </w:p>
          <w:p w:rsidR="000112FD" w:rsidRDefault="000112FD" w:rsidP="004E5F24">
            <w:pPr>
              <w:autoSpaceDE w:val="0"/>
              <w:autoSpaceDN w:val="0"/>
              <w:adjustRightInd w:val="0"/>
              <w:rPr>
                <w:rStyle w:val="Hyperlink"/>
                <w:bCs/>
                <w:color w:val="auto"/>
                <w:sz w:val="20"/>
                <w:szCs w:val="20"/>
              </w:rPr>
            </w:pPr>
            <w:proofErr w:type="spellStart"/>
            <w:r>
              <w:rPr>
                <w:rStyle w:val="Hyperlink"/>
                <w:bCs/>
                <w:color w:val="auto"/>
                <w:sz w:val="20"/>
                <w:szCs w:val="20"/>
              </w:rPr>
              <w:t>MuniBrokers</w:t>
            </w:r>
            <w:proofErr w:type="spellEnd"/>
            <w:r>
              <w:rPr>
                <w:rStyle w:val="Hyperlink"/>
                <w:bCs/>
                <w:color w:val="auto"/>
                <w:sz w:val="20"/>
                <w:szCs w:val="20"/>
              </w:rPr>
              <w:t xml:space="preserve"> customer number and trader name</w:t>
            </w:r>
          </w:p>
          <w:p w:rsidR="000112FD" w:rsidRPr="00FE01BB" w:rsidRDefault="000112FD" w:rsidP="004E5F24">
            <w:pPr>
              <w:autoSpaceDE w:val="0"/>
              <w:autoSpaceDN w:val="0"/>
              <w:adjustRightInd w:val="0"/>
              <w:rPr>
                <w:rStyle w:val="Hyperlink"/>
                <w:bCs/>
                <w:color w:val="auto"/>
                <w:sz w:val="20"/>
                <w:szCs w:val="20"/>
              </w:rPr>
            </w:pPr>
            <w:r>
              <w:rPr>
                <w:rStyle w:val="Hyperlink"/>
                <w:bCs/>
                <w:color w:val="auto"/>
                <w:sz w:val="20"/>
                <w:szCs w:val="20"/>
              </w:rPr>
              <w:t>&lt;</w:t>
            </w:r>
            <w:proofErr w:type="spellStart"/>
            <w:r>
              <w:rPr>
                <w:rStyle w:val="Hyperlink"/>
                <w:bCs/>
                <w:color w:val="auto"/>
                <w:sz w:val="20"/>
                <w:szCs w:val="20"/>
              </w:rPr>
              <w:t>mbcustno</w:t>
            </w:r>
            <w:proofErr w:type="spellEnd"/>
            <w:r>
              <w:rPr>
                <w:rStyle w:val="Hyperlink"/>
                <w:bCs/>
                <w:color w:val="auto"/>
                <w:sz w:val="20"/>
                <w:szCs w:val="20"/>
              </w:rPr>
              <w:t>&gt;-&lt;</w:t>
            </w:r>
            <w:proofErr w:type="spellStart"/>
            <w:r>
              <w:rPr>
                <w:rStyle w:val="Hyperlink"/>
                <w:bCs/>
                <w:color w:val="auto"/>
                <w:sz w:val="20"/>
                <w:szCs w:val="20"/>
              </w:rPr>
              <w:t>tradername</w:t>
            </w:r>
            <w:proofErr w:type="spellEnd"/>
            <w:r>
              <w:rPr>
                <w:rStyle w:val="Hyperlink"/>
                <w:bCs/>
                <w:color w:val="auto"/>
                <w:sz w:val="20"/>
                <w:szCs w:val="20"/>
              </w:rPr>
              <w:t>&gt;:</w:t>
            </w:r>
            <w:r>
              <w:rPr>
                <w:rStyle w:val="Hyperlink"/>
                <w:bCs/>
                <w:color w:val="auto"/>
                <w:sz w:val="20"/>
                <w:szCs w:val="20"/>
              </w:rPr>
              <w:br/>
              <w:t>93</w:t>
            </w:r>
            <w:r w:rsidRPr="008D0016">
              <w:rPr>
                <w:rStyle w:val="Hyperlink"/>
                <w:bCs/>
                <w:color w:val="auto"/>
                <w:sz w:val="20"/>
                <w:szCs w:val="20"/>
              </w:rPr>
              <w:t>-</w:t>
            </w:r>
            <w:r>
              <w:rPr>
                <w:rStyle w:val="Hyperlink"/>
                <w:bCs/>
                <w:color w:val="auto"/>
                <w:sz w:val="20"/>
                <w:szCs w:val="20"/>
              </w:rPr>
              <w:t>vrumore</w:t>
            </w:r>
          </w:p>
          <w:p w:rsidR="000112FD" w:rsidRPr="00FE01BB" w:rsidRDefault="000112FD" w:rsidP="004E5F24">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NoPartyIDs</w:t>
            </w:r>
            <w:proofErr w:type="spellEnd"/>
            <w:r w:rsidRPr="00FE01BB">
              <w:rPr>
                <w:rStyle w:val="Hyperlink"/>
                <w:bCs/>
                <w:color w:val="auto"/>
                <w:sz w:val="20"/>
                <w:szCs w:val="20"/>
              </w:rPr>
              <w:t xml:space="preserve"> &gt; 0</w:t>
            </w:r>
          </w:p>
        </w:tc>
      </w:tr>
      <w:tr w:rsidR="00B531EC" w:rsidRPr="00FE01BB" w:rsidTr="00B531EC">
        <w:tblPrEx>
          <w:shd w:val="clear" w:color="auto" w:fill="auto"/>
        </w:tblPrEx>
        <w:trPr>
          <w:tblCellSpacing w:w="7" w:type="dxa"/>
          <w:jc w:val="center"/>
        </w:trPr>
        <w:tc>
          <w:tcPr>
            <w:tcW w:w="646" w:type="dxa"/>
            <w:shd w:val="clear" w:color="auto" w:fill="D9D9D9"/>
          </w:tcPr>
          <w:p w:rsidR="000112FD" w:rsidRPr="00FE01BB" w:rsidRDefault="000112FD" w:rsidP="004E5F24">
            <w:pPr>
              <w:jc w:val="center"/>
              <w:rPr>
                <w:rStyle w:val="Hyperlink"/>
                <w:bCs/>
                <w:color w:val="auto"/>
                <w:sz w:val="20"/>
                <w:szCs w:val="20"/>
              </w:rPr>
            </w:pPr>
            <w:r>
              <w:rPr>
                <w:noProof/>
                <w:sz w:val="20"/>
                <w:szCs w:val="20"/>
                <w:u w:val="single"/>
              </w:rPr>
              <w:lastRenderedPageBreak/>
              <w:drawing>
                <wp:inline distT="0" distB="0" distL="0" distR="0" wp14:anchorId="145A472C" wp14:editId="66692153">
                  <wp:extent cx="209550" cy="1238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srcRect/>
                          <a:stretch>
                            <a:fillRect/>
                          </a:stretch>
                        </pic:blipFill>
                        <pic:spPr bwMode="auto">
                          <a:xfrm>
                            <a:off x="0" y="0"/>
                            <a:ext cx="209550" cy="123825"/>
                          </a:xfrm>
                          <a:prstGeom prst="rect">
                            <a:avLst/>
                          </a:prstGeom>
                          <a:noFill/>
                          <a:ln w="9525">
                            <a:noFill/>
                            <a:miter lim="800000"/>
                            <a:headEnd/>
                            <a:tailEnd/>
                          </a:ln>
                        </pic:spPr>
                      </pic:pic>
                    </a:graphicData>
                  </a:graphic>
                </wp:inline>
              </w:drawing>
            </w:r>
          </w:p>
        </w:tc>
        <w:tc>
          <w:tcPr>
            <w:tcW w:w="475" w:type="dxa"/>
            <w:shd w:val="clear" w:color="auto" w:fill="D9D9D9"/>
          </w:tcPr>
          <w:p w:rsidR="000112FD" w:rsidRPr="00FE01BB" w:rsidRDefault="000112FD" w:rsidP="004E5F24">
            <w:pPr>
              <w:jc w:val="center"/>
              <w:rPr>
                <w:rStyle w:val="Hyperlink"/>
                <w:bCs/>
                <w:color w:val="auto"/>
                <w:sz w:val="20"/>
                <w:szCs w:val="20"/>
              </w:rPr>
            </w:pPr>
            <w:r w:rsidRPr="00FE01BB">
              <w:rPr>
                <w:rStyle w:val="Hyperlink"/>
                <w:bCs/>
                <w:color w:val="auto"/>
                <w:sz w:val="20"/>
                <w:szCs w:val="20"/>
              </w:rPr>
              <w:t>447</w:t>
            </w:r>
          </w:p>
        </w:tc>
        <w:tc>
          <w:tcPr>
            <w:tcW w:w="3088" w:type="dxa"/>
            <w:gridSpan w:val="2"/>
            <w:shd w:val="clear" w:color="auto" w:fill="D9D9D9"/>
          </w:tcPr>
          <w:p w:rsidR="000112FD" w:rsidRPr="00FE01BB" w:rsidRDefault="00ED44A8" w:rsidP="004E5F24">
            <w:pPr>
              <w:jc w:val="center"/>
              <w:rPr>
                <w:rStyle w:val="Hyperlink"/>
                <w:bCs/>
                <w:color w:val="auto"/>
                <w:sz w:val="20"/>
                <w:szCs w:val="20"/>
              </w:rPr>
            </w:pPr>
            <w:hyperlink r:id="rId31" w:anchor="PartyIDSource" w:tgtFrame="fields" w:history="1">
              <w:proofErr w:type="spellStart"/>
              <w:r w:rsidR="000112FD" w:rsidRPr="00FE01BB">
                <w:rPr>
                  <w:rStyle w:val="Hyperlink"/>
                  <w:bCs/>
                  <w:color w:val="auto"/>
                  <w:sz w:val="20"/>
                  <w:szCs w:val="20"/>
                </w:rPr>
                <w:t>PartyIDSource</w:t>
              </w:r>
              <w:proofErr w:type="spellEnd"/>
            </w:hyperlink>
          </w:p>
        </w:tc>
        <w:tc>
          <w:tcPr>
            <w:tcW w:w="814" w:type="dxa"/>
            <w:gridSpan w:val="3"/>
            <w:shd w:val="clear" w:color="auto" w:fill="D9D9D9"/>
          </w:tcPr>
          <w:p w:rsidR="000112FD" w:rsidRPr="00FE01BB" w:rsidRDefault="000112FD" w:rsidP="004E5F24">
            <w:pPr>
              <w:jc w:val="center"/>
              <w:rPr>
                <w:rStyle w:val="Hyperlink"/>
                <w:bCs/>
                <w:color w:val="auto"/>
                <w:sz w:val="20"/>
                <w:szCs w:val="20"/>
              </w:rPr>
            </w:pPr>
            <w:r w:rsidRPr="00FE01BB">
              <w:rPr>
                <w:rStyle w:val="Hyperlink"/>
                <w:bCs/>
                <w:color w:val="auto"/>
                <w:sz w:val="20"/>
                <w:szCs w:val="20"/>
              </w:rPr>
              <w:t>C</w:t>
            </w:r>
          </w:p>
        </w:tc>
        <w:tc>
          <w:tcPr>
            <w:tcW w:w="1653" w:type="dxa"/>
            <w:shd w:val="clear" w:color="auto" w:fill="D9D9D9"/>
          </w:tcPr>
          <w:p w:rsidR="000112FD" w:rsidRPr="00FE01BB" w:rsidRDefault="000112FD" w:rsidP="004E5F24">
            <w:pPr>
              <w:jc w:val="center"/>
              <w:rPr>
                <w:rStyle w:val="Hyperlink"/>
                <w:bCs/>
                <w:color w:val="auto"/>
                <w:sz w:val="20"/>
                <w:szCs w:val="20"/>
              </w:rPr>
            </w:pPr>
            <w:r w:rsidRPr="00FE01BB">
              <w:rPr>
                <w:rStyle w:val="Hyperlink"/>
                <w:bCs/>
                <w:color w:val="auto"/>
                <w:sz w:val="20"/>
                <w:szCs w:val="20"/>
              </w:rPr>
              <w:t>Char</w:t>
            </w:r>
          </w:p>
        </w:tc>
        <w:tc>
          <w:tcPr>
            <w:tcW w:w="2231" w:type="dxa"/>
            <w:gridSpan w:val="2"/>
            <w:shd w:val="clear" w:color="auto" w:fill="D9D9D9"/>
          </w:tcPr>
          <w:p w:rsidR="000112FD" w:rsidRPr="00FE01BB" w:rsidRDefault="000112FD" w:rsidP="004E5F24">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NoPartyIDs</w:t>
            </w:r>
            <w:proofErr w:type="spellEnd"/>
            <w:r w:rsidRPr="00FE01BB">
              <w:rPr>
                <w:rStyle w:val="Hyperlink"/>
                <w:bCs/>
                <w:color w:val="auto"/>
                <w:sz w:val="20"/>
                <w:szCs w:val="20"/>
              </w:rPr>
              <w:t xml:space="preserve"> &gt; 0</w:t>
            </w:r>
          </w:p>
        </w:tc>
      </w:tr>
      <w:tr w:rsidR="00B531EC" w:rsidRPr="00FE01BB" w:rsidTr="00B531EC">
        <w:tblPrEx>
          <w:shd w:val="clear" w:color="auto" w:fill="auto"/>
        </w:tblPrEx>
        <w:trPr>
          <w:tblCellSpacing w:w="7" w:type="dxa"/>
          <w:jc w:val="center"/>
        </w:trPr>
        <w:tc>
          <w:tcPr>
            <w:tcW w:w="646" w:type="dxa"/>
            <w:shd w:val="clear" w:color="auto" w:fill="D9D9D9"/>
          </w:tcPr>
          <w:p w:rsidR="000112FD" w:rsidRPr="00FE01BB" w:rsidRDefault="000112FD" w:rsidP="004E5F24">
            <w:pPr>
              <w:jc w:val="center"/>
              <w:rPr>
                <w:rStyle w:val="Hyperlink"/>
                <w:bCs/>
                <w:color w:val="auto"/>
                <w:sz w:val="20"/>
                <w:szCs w:val="20"/>
              </w:rPr>
            </w:pPr>
            <w:r>
              <w:rPr>
                <w:noProof/>
                <w:sz w:val="20"/>
                <w:szCs w:val="20"/>
                <w:u w:val="single"/>
              </w:rPr>
              <w:drawing>
                <wp:inline distT="0" distB="0" distL="0" distR="0" wp14:anchorId="66B99D65" wp14:editId="79D80D18">
                  <wp:extent cx="209550" cy="1238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209550" cy="123825"/>
                          </a:xfrm>
                          <a:prstGeom prst="rect">
                            <a:avLst/>
                          </a:prstGeom>
                          <a:noFill/>
                          <a:ln w="9525">
                            <a:noFill/>
                            <a:miter lim="800000"/>
                            <a:headEnd/>
                            <a:tailEnd/>
                          </a:ln>
                        </pic:spPr>
                      </pic:pic>
                    </a:graphicData>
                  </a:graphic>
                </wp:inline>
              </w:drawing>
            </w:r>
          </w:p>
        </w:tc>
        <w:tc>
          <w:tcPr>
            <w:tcW w:w="475" w:type="dxa"/>
            <w:shd w:val="clear" w:color="auto" w:fill="D9D9D9"/>
          </w:tcPr>
          <w:p w:rsidR="000112FD" w:rsidRPr="00FE01BB" w:rsidRDefault="000112FD" w:rsidP="004E5F24">
            <w:pPr>
              <w:jc w:val="center"/>
              <w:rPr>
                <w:rStyle w:val="Hyperlink"/>
                <w:bCs/>
                <w:color w:val="auto"/>
                <w:sz w:val="20"/>
                <w:szCs w:val="20"/>
              </w:rPr>
            </w:pPr>
            <w:r w:rsidRPr="00FE01BB">
              <w:rPr>
                <w:rStyle w:val="Hyperlink"/>
                <w:bCs/>
                <w:color w:val="auto"/>
                <w:sz w:val="20"/>
                <w:szCs w:val="20"/>
              </w:rPr>
              <w:t>452</w:t>
            </w:r>
          </w:p>
        </w:tc>
        <w:tc>
          <w:tcPr>
            <w:tcW w:w="3088" w:type="dxa"/>
            <w:gridSpan w:val="2"/>
            <w:shd w:val="clear" w:color="auto" w:fill="D9D9D9"/>
          </w:tcPr>
          <w:p w:rsidR="000112FD" w:rsidRPr="00FE01BB" w:rsidRDefault="00ED44A8" w:rsidP="004E5F24">
            <w:pPr>
              <w:jc w:val="center"/>
              <w:rPr>
                <w:rStyle w:val="Hyperlink"/>
                <w:bCs/>
                <w:color w:val="auto"/>
                <w:sz w:val="20"/>
                <w:szCs w:val="20"/>
              </w:rPr>
            </w:pPr>
            <w:hyperlink r:id="rId32" w:anchor="PartyRole" w:tgtFrame="fields" w:history="1">
              <w:proofErr w:type="spellStart"/>
              <w:r w:rsidR="000112FD" w:rsidRPr="00FE01BB">
                <w:rPr>
                  <w:rStyle w:val="Hyperlink"/>
                  <w:bCs/>
                  <w:color w:val="auto"/>
                  <w:sz w:val="20"/>
                  <w:szCs w:val="20"/>
                </w:rPr>
                <w:t>PartyRole</w:t>
              </w:r>
              <w:proofErr w:type="spellEnd"/>
            </w:hyperlink>
          </w:p>
        </w:tc>
        <w:tc>
          <w:tcPr>
            <w:tcW w:w="814" w:type="dxa"/>
            <w:gridSpan w:val="3"/>
            <w:shd w:val="clear" w:color="auto" w:fill="D9D9D9"/>
          </w:tcPr>
          <w:p w:rsidR="000112FD" w:rsidRPr="00FE01BB" w:rsidRDefault="000112FD" w:rsidP="004E5F24">
            <w:pPr>
              <w:jc w:val="center"/>
              <w:rPr>
                <w:rStyle w:val="Hyperlink"/>
                <w:bCs/>
                <w:color w:val="auto"/>
                <w:sz w:val="20"/>
                <w:szCs w:val="20"/>
              </w:rPr>
            </w:pPr>
            <w:r w:rsidRPr="00FE01BB">
              <w:rPr>
                <w:rStyle w:val="Hyperlink"/>
                <w:bCs/>
                <w:color w:val="auto"/>
                <w:sz w:val="20"/>
                <w:szCs w:val="20"/>
              </w:rPr>
              <w:t>C</w:t>
            </w:r>
          </w:p>
        </w:tc>
        <w:tc>
          <w:tcPr>
            <w:tcW w:w="1653" w:type="dxa"/>
            <w:shd w:val="clear" w:color="auto" w:fill="D9D9D9"/>
          </w:tcPr>
          <w:p w:rsidR="000112FD" w:rsidRPr="00FE01BB" w:rsidRDefault="000112FD" w:rsidP="004E5F24">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2231" w:type="dxa"/>
            <w:gridSpan w:val="2"/>
            <w:shd w:val="clear" w:color="auto" w:fill="D9D9D9"/>
          </w:tcPr>
          <w:p w:rsidR="000112FD" w:rsidRPr="00FE01BB" w:rsidRDefault="000112FD" w:rsidP="004E5F24">
            <w:pPr>
              <w:rPr>
                <w:rStyle w:val="Hyperlink"/>
                <w:bCs/>
                <w:color w:val="auto"/>
                <w:sz w:val="20"/>
                <w:szCs w:val="20"/>
              </w:rPr>
            </w:pPr>
            <w:r w:rsidRPr="00FE01BB">
              <w:rPr>
                <w:rStyle w:val="Hyperlink"/>
                <w:bCs/>
                <w:color w:val="auto"/>
                <w:sz w:val="20"/>
                <w:szCs w:val="20"/>
              </w:rPr>
              <w:t xml:space="preserve">Required if </w:t>
            </w:r>
            <w:proofErr w:type="spellStart"/>
            <w:r w:rsidRPr="00FE01BB">
              <w:rPr>
                <w:rStyle w:val="Hyperlink"/>
                <w:bCs/>
                <w:color w:val="auto"/>
                <w:sz w:val="20"/>
                <w:szCs w:val="20"/>
              </w:rPr>
              <w:t>NoPartyIDs</w:t>
            </w:r>
            <w:proofErr w:type="spellEnd"/>
            <w:r w:rsidRPr="00FE01BB">
              <w:rPr>
                <w:rStyle w:val="Hyperlink"/>
                <w:bCs/>
                <w:color w:val="auto"/>
                <w:sz w:val="20"/>
                <w:szCs w:val="20"/>
              </w:rPr>
              <w:t xml:space="preserve"> &gt; 0</w:t>
            </w:r>
          </w:p>
        </w:tc>
      </w:tr>
      <w:tr w:rsidR="00302956" w:rsidRPr="00FE01BB" w:rsidTr="00B531EC">
        <w:trPr>
          <w:tblCellSpacing w:w="7" w:type="dxa"/>
          <w:jc w:val="center"/>
        </w:trPr>
        <w:tc>
          <w:tcPr>
            <w:tcW w:w="4261" w:type="dxa"/>
            <w:gridSpan w:val="5"/>
            <w:shd w:val="clear" w:color="auto" w:fill="D9D9D9"/>
          </w:tcPr>
          <w:p w:rsidR="00302956" w:rsidRPr="00FE01BB" w:rsidRDefault="00ED44A8" w:rsidP="00550C3D">
            <w:pPr>
              <w:jc w:val="center"/>
              <w:rPr>
                <w:rFonts w:ascii="Arial" w:hAnsi="Arial" w:cs="Arial"/>
                <w:b/>
                <w:bCs/>
                <w:sz w:val="20"/>
                <w:szCs w:val="20"/>
              </w:rPr>
            </w:pPr>
            <w:hyperlink r:id="rId33" w:tgtFrame="messages" w:history="1">
              <w:r w:rsidR="00302956" w:rsidRPr="00FE01BB">
                <w:rPr>
                  <w:rStyle w:val="Hyperlink"/>
                  <w:b/>
                  <w:bCs/>
                  <w:color w:val="auto"/>
                  <w:sz w:val="20"/>
                  <w:szCs w:val="20"/>
                </w:rPr>
                <w:t>Component Block &lt;Standard Trailer&gt;</w:t>
              </w:r>
            </w:hyperlink>
          </w:p>
        </w:tc>
        <w:tc>
          <w:tcPr>
            <w:tcW w:w="776" w:type="dxa"/>
            <w:shd w:val="clear" w:color="auto" w:fill="D9D9D9"/>
          </w:tcPr>
          <w:p w:rsidR="00302956" w:rsidRPr="00FE01BB" w:rsidRDefault="00302956" w:rsidP="00550C3D">
            <w:pPr>
              <w:jc w:val="center"/>
              <w:rPr>
                <w:rFonts w:ascii="Arial" w:hAnsi="Arial" w:cs="Arial"/>
                <w:sz w:val="20"/>
                <w:szCs w:val="20"/>
              </w:rPr>
            </w:pPr>
            <w:r w:rsidRPr="00FE01BB">
              <w:rPr>
                <w:rFonts w:ascii="Arial" w:hAnsi="Arial" w:cs="Arial"/>
                <w:sz w:val="20"/>
                <w:szCs w:val="20"/>
              </w:rPr>
              <w:t>Y</w:t>
            </w:r>
          </w:p>
        </w:tc>
        <w:tc>
          <w:tcPr>
            <w:tcW w:w="1698" w:type="dxa"/>
            <w:gridSpan w:val="3"/>
            <w:shd w:val="clear" w:color="auto" w:fill="D9D9D9"/>
          </w:tcPr>
          <w:p w:rsidR="00302956" w:rsidRPr="00FE01BB" w:rsidRDefault="00302956" w:rsidP="00550C3D">
            <w:pPr>
              <w:jc w:val="center"/>
              <w:rPr>
                <w:rFonts w:ascii="Arial" w:hAnsi="Arial" w:cs="Arial"/>
                <w:sz w:val="20"/>
                <w:szCs w:val="20"/>
              </w:rPr>
            </w:pPr>
          </w:p>
        </w:tc>
        <w:tc>
          <w:tcPr>
            <w:tcW w:w="2200" w:type="dxa"/>
            <w:shd w:val="clear" w:color="auto" w:fill="D9D9D9"/>
          </w:tcPr>
          <w:p w:rsidR="00302956" w:rsidRPr="00FE01BB" w:rsidRDefault="00302956" w:rsidP="00550C3D">
            <w:pPr>
              <w:rPr>
                <w:rFonts w:ascii="Arial" w:hAnsi="Arial" w:cs="Arial"/>
                <w:sz w:val="20"/>
                <w:szCs w:val="20"/>
              </w:rPr>
            </w:pPr>
          </w:p>
        </w:tc>
      </w:tr>
    </w:tbl>
    <w:p w:rsidR="00531CBE" w:rsidRDefault="00531CBE" w:rsidP="00531CBE">
      <w:pPr>
        <w:pStyle w:val="Heading4"/>
      </w:pPr>
    </w:p>
    <w:p w:rsidR="00531CBE" w:rsidRPr="004C651A" w:rsidRDefault="00531CBE" w:rsidP="00C91CC4">
      <w:pPr>
        <w:pStyle w:val="Heading2"/>
        <w:numPr>
          <w:ilvl w:val="0"/>
          <w:numId w:val="5"/>
        </w:numPr>
        <w:rPr>
          <w:i w:val="0"/>
          <w:sz w:val="26"/>
          <w:szCs w:val="26"/>
        </w:rPr>
      </w:pPr>
      <w:bookmarkStart w:id="7" w:name="_Toc279667142"/>
      <w:bookmarkStart w:id="8" w:name="_Toc317260832"/>
      <w:r w:rsidRPr="004C651A">
        <w:rPr>
          <w:i w:val="0"/>
          <w:sz w:val="26"/>
          <w:szCs w:val="26"/>
        </w:rPr>
        <w:t>Quote Updates</w:t>
      </w:r>
      <w:bookmarkEnd w:id="7"/>
      <w:bookmarkEnd w:id="8"/>
    </w:p>
    <w:p w:rsidR="00531CBE" w:rsidRDefault="002E5933" w:rsidP="00531CBE">
      <w:pPr>
        <w:rPr>
          <w:rFonts w:ascii="Helvetica" w:hAnsi="Helvetica" w:cs="Arial"/>
          <w:sz w:val="20"/>
          <w:szCs w:val="20"/>
        </w:rPr>
      </w:pPr>
      <w:r>
        <w:rPr>
          <w:rFonts w:ascii="Helvetica" w:hAnsi="Helvetica" w:cs="Arial"/>
          <w:sz w:val="20"/>
          <w:szCs w:val="20"/>
        </w:rPr>
        <w:t>HTD</w:t>
      </w:r>
      <w:r w:rsidR="001E7639">
        <w:rPr>
          <w:rFonts w:ascii="Helvetica" w:hAnsi="Helvetica" w:cs="Arial"/>
          <w:sz w:val="20"/>
          <w:szCs w:val="20"/>
        </w:rPr>
        <w:t xml:space="preserve"> updates</w:t>
      </w:r>
      <w:r w:rsidR="00531CBE">
        <w:rPr>
          <w:rFonts w:ascii="Helvetica" w:hAnsi="Helvetica" w:cs="Arial"/>
          <w:sz w:val="20"/>
          <w:szCs w:val="20"/>
        </w:rPr>
        <w:t xml:space="preserve"> to individual quotes throughout the day are accomplished with IOI messages with field </w:t>
      </w:r>
      <w:proofErr w:type="spellStart"/>
      <w:proofErr w:type="gramStart"/>
      <w:r w:rsidR="00531CBE" w:rsidRPr="00A97987">
        <w:rPr>
          <w:rFonts w:ascii="Helvetica" w:hAnsi="Helvetica" w:cs="Arial"/>
          <w:sz w:val="20"/>
          <w:szCs w:val="20"/>
        </w:rPr>
        <w:t>IOITransType</w:t>
      </w:r>
      <w:proofErr w:type="spellEnd"/>
      <w:r w:rsidR="00531CBE" w:rsidRPr="00A97987">
        <w:rPr>
          <w:rFonts w:ascii="Helvetica" w:hAnsi="Helvetica" w:cs="Arial"/>
          <w:sz w:val="20"/>
          <w:szCs w:val="20"/>
        </w:rPr>
        <w:t>(</w:t>
      </w:r>
      <w:proofErr w:type="gramEnd"/>
      <w:r w:rsidR="00531CBE" w:rsidRPr="00A97987">
        <w:rPr>
          <w:rFonts w:ascii="Helvetica" w:hAnsi="Helvetica" w:cs="Arial"/>
          <w:sz w:val="20"/>
          <w:szCs w:val="20"/>
        </w:rPr>
        <w:t>28)</w:t>
      </w:r>
      <w:r w:rsidR="00531CBE">
        <w:rPr>
          <w:rFonts w:ascii="Helvetica" w:hAnsi="Helvetica" w:cs="Arial"/>
          <w:color w:val="FF0000"/>
          <w:sz w:val="20"/>
          <w:szCs w:val="20"/>
        </w:rPr>
        <w:t xml:space="preserve"> </w:t>
      </w:r>
      <w:r w:rsidR="00531CBE">
        <w:rPr>
          <w:rFonts w:ascii="Helvetica" w:hAnsi="Helvetica" w:cs="Arial"/>
          <w:sz w:val="20"/>
          <w:szCs w:val="20"/>
        </w:rPr>
        <w:t>set to R (Replace).  Business Message Reject messages will be sent in the case of errors.  All fields populated in the original IOI message for the offering should be populated in the update message whether they have changed or not.</w:t>
      </w:r>
    </w:p>
    <w:p w:rsidR="00531CBE" w:rsidRDefault="00531CBE" w:rsidP="00531CBE">
      <w:pPr>
        <w:rPr>
          <w:rFonts w:ascii="Helvetica" w:hAnsi="Helvetica" w:cs="Helvetica"/>
          <w:sz w:val="20"/>
          <w:szCs w:val="20"/>
        </w:rPr>
      </w:pPr>
      <w:r>
        <w:rPr>
          <w:rFonts w:ascii="Helvetica" w:hAnsi="Helvetica" w:cs="Helvetica"/>
          <w:sz w:val="20"/>
          <w:szCs w:val="20"/>
        </w:rPr>
        <w:t xml:space="preserve">Some of the fields important to the IOI message sent to update quotes are discussed below.  See </w:t>
      </w:r>
      <w:r w:rsidR="007E507F">
        <w:fldChar w:fldCharType="begin"/>
      </w:r>
      <w:r w:rsidR="007E507F">
        <w:instrText xml:space="preserve"> REF _Ref279562857 \h  \* MERGEFORMAT </w:instrText>
      </w:r>
      <w:r w:rsidR="007E507F">
        <w:fldChar w:fldCharType="separate"/>
      </w:r>
      <w:r w:rsidR="005E0474">
        <w:t>a</w:t>
      </w:r>
      <w:r w:rsidR="007E507F">
        <w:fldChar w:fldCharType="end"/>
      </w:r>
      <w:r w:rsidR="005E0474">
        <w:t>bove table</w:t>
      </w:r>
      <w:r>
        <w:rPr>
          <w:rFonts w:ascii="Helvetica" w:hAnsi="Helvetica" w:cs="Helvetica"/>
          <w:sz w:val="20"/>
          <w:szCs w:val="20"/>
        </w:rPr>
        <w:t xml:space="preserve"> for a complete list of supported fields in the IOI message.</w:t>
      </w:r>
    </w:p>
    <w:p w:rsidR="00531CBE" w:rsidRDefault="00531CBE" w:rsidP="00C91CC4">
      <w:pPr>
        <w:numPr>
          <w:ilvl w:val="0"/>
          <w:numId w:val="4"/>
        </w:numPr>
        <w:spacing w:after="0" w:line="240" w:lineRule="auto"/>
        <w:rPr>
          <w:rFonts w:ascii="Helvetica" w:hAnsi="Helvetica" w:cs="Helvetica"/>
          <w:sz w:val="20"/>
          <w:szCs w:val="20"/>
        </w:rPr>
      </w:pPr>
      <w:r>
        <w:rPr>
          <w:rFonts w:ascii="Helvetica" w:hAnsi="Helvetica" w:cs="Helvetica"/>
          <w:sz w:val="20"/>
          <w:szCs w:val="20"/>
        </w:rPr>
        <w:t xml:space="preserve">The </w:t>
      </w:r>
      <w:proofErr w:type="gramStart"/>
      <w:r>
        <w:rPr>
          <w:rFonts w:ascii="Helvetica" w:hAnsi="Helvetica" w:cs="Helvetica"/>
          <w:sz w:val="20"/>
          <w:szCs w:val="20"/>
        </w:rPr>
        <w:t>IOIID(</w:t>
      </w:r>
      <w:proofErr w:type="gramEnd"/>
      <w:r>
        <w:rPr>
          <w:rFonts w:ascii="Helvetica" w:hAnsi="Helvetica" w:cs="Helvetica"/>
          <w:sz w:val="20"/>
          <w:szCs w:val="20"/>
        </w:rPr>
        <w:t xml:space="preserve">23) must be a string that uniquely identifies the offering.  When used with </w:t>
      </w:r>
      <w:proofErr w:type="spellStart"/>
      <w:r>
        <w:rPr>
          <w:rFonts w:ascii="Helvetica" w:hAnsi="Helvetica" w:cs="Helvetica"/>
          <w:sz w:val="20"/>
          <w:szCs w:val="20"/>
        </w:rPr>
        <w:t>IOITransType</w:t>
      </w:r>
      <w:proofErr w:type="spellEnd"/>
      <w:r>
        <w:rPr>
          <w:rFonts w:ascii="Helvetica" w:hAnsi="Helvetica" w:cs="Helvetica"/>
          <w:sz w:val="20"/>
          <w:szCs w:val="20"/>
        </w:rPr>
        <w:t xml:space="preserve">=R, it should be the same as the IOIID of the IOI message originally sent for this offering with </w:t>
      </w:r>
      <w:proofErr w:type="spellStart"/>
      <w:r>
        <w:rPr>
          <w:rFonts w:ascii="Helvetica" w:hAnsi="Helvetica" w:cs="Helvetica"/>
          <w:sz w:val="20"/>
          <w:szCs w:val="20"/>
        </w:rPr>
        <w:t>IOITransType</w:t>
      </w:r>
      <w:proofErr w:type="spellEnd"/>
      <w:r>
        <w:rPr>
          <w:rFonts w:ascii="Helvetica" w:hAnsi="Helvetica" w:cs="Helvetica"/>
          <w:sz w:val="20"/>
          <w:szCs w:val="20"/>
        </w:rPr>
        <w:t>=N.</w:t>
      </w:r>
    </w:p>
    <w:p w:rsidR="00531CBE" w:rsidRDefault="00531CBE" w:rsidP="00C91CC4">
      <w:pPr>
        <w:numPr>
          <w:ilvl w:val="0"/>
          <w:numId w:val="4"/>
        </w:numPr>
        <w:spacing w:after="0" w:line="240" w:lineRule="auto"/>
        <w:rPr>
          <w:rFonts w:ascii="Helvetica" w:hAnsi="Helvetica" w:cs="Helvetica"/>
          <w:sz w:val="20"/>
          <w:szCs w:val="20"/>
        </w:rPr>
      </w:pPr>
      <w:r>
        <w:rPr>
          <w:rFonts w:ascii="Helvetica" w:hAnsi="Helvetica" w:cs="Helvetica"/>
          <w:sz w:val="20"/>
          <w:szCs w:val="20"/>
        </w:rPr>
        <w:t xml:space="preserve">The </w:t>
      </w:r>
      <w:proofErr w:type="spellStart"/>
      <w:r>
        <w:rPr>
          <w:rFonts w:ascii="Helvetica" w:hAnsi="Helvetica" w:cs="Helvetica"/>
          <w:sz w:val="20"/>
          <w:szCs w:val="20"/>
        </w:rPr>
        <w:t>IOITransType</w:t>
      </w:r>
      <w:proofErr w:type="spellEnd"/>
      <w:r>
        <w:rPr>
          <w:rFonts w:ascii="Helvetica" w:hAnsi="Helvetica" w:cs="Helvetica"/>
          <w:sz w:val="20"/>
          <w:szCs w:val="20"/>
        </w:rPr>
        <w:t>(28) must be “R”</w:t>
      </w:r>
    </w:p>
    <w:p w:rsidR="00531CBE" w:rsidRDefault="00531CBE" w:rsidP="00C91CC4">
      <w:pPr>
        <w:numPr>
          <w:ilvl w:val="0"/>
          <w:numId w:val="4"/>
        </w:numPr>
        <w:spacing w:after="0" w:line="240" w:lineRule="auto"/>
        <w:rPr>
          <w:rFonts w:ascii="Helvetica" w:hAnsi="Helvetica" w:cs="Helvetica"/>
          <w:sz w:val="20"/>
          <w:szCs w:val="20"/>
        </w:rPr>
      </w:pPr>
      <w:r>
        <w:rPr>
          <w:rFonts w:ascii="Helvetica" w:hAnsi="Helvetica" w:cs="Helvetica"/>
          <w:sz w:val="20"/>
          <w:szCs w:val="20"/>
        </w:rPr>
        <w:t xml:space="preserve">The </w:t>
      </w:r>
      <w:proofErr w:type="spellStart"/>
      <w:r>
        <w:rPr>
          <w:rFonts w:ascii="Helvetica" w:hAnsi="Helvetica" w:cs="Helvetica"/>
          <w:sz w:val="20"/>
          <w:szCs w:val="20"/>
        </w:rPr>
        <w:t>SecurityID</w:t>
      </w:r>
      <w:proofErr w:type="spellEnd"/>
      <w:r>
        <w:rPr>
          <w:rFonts w:ascii="Helvetica" w:hAnsi="Helvetica" w:cs="Helvetica"/>
          <w:sz w:val="20"/>
          <w:szCs w:val="20"/>
        </w:rPr>
        <w:t>(48) must be the CUSIP of the security</w:t>
      </w:r>
    </w:p>
    <w:p w:rsidR="00531CBE" w:rsidRDefault="00531CBE" w:rsidP="00C91CC4">
      <w:pPr>
        <w:numPr>
          <w:ilvl w:val="0"/>
          <w:numId w:val="4"/>
        </w:numPr>
        <w:spacing w:after="0" w:line="240" w:lineRule="auto"/>
        <w:rPr>
          <w:rFonts w:ascii="Helvetica" w:hAnsi="Helvetica" w:cs="Helvetica"/>
          <w:sz w:val="20"/>
          <w:szCs w:val="20"/>
        </w:rPr>
      </w:pPr>
      <w:proofErr w:type="gramStart"/>
      <w:r>
        <w:rPr>
          <w:rFonts w:ascii="Helvetica" w:hAnsi="Helvetica" w:cs="Helvetica"/>
          <w:sz w:val="20"/>
          <w:szCs w:val="20"/>
        </w:rPr>
        <w:t>Side(</w:t>
      </w:r>
      <w:proofErr w:type="gramEnd"/>
      <w:r>
        <w:rPr>
          <w:rFonts w:ascii="Helvetica" w:hAnsi="Helvetica" w:cs="Helvetica"/>
          <w:sz w:val="20"/>
          <w:szCs w:val="20"/>
        </w:rPr>
        <w:t>54) is used to indicate whether the IOI is a bid or ask price.</w:t>
      </w:r>
    </w:p>
    <w:p w:rsidR="00531CBE" w:rsidRDefault="00531CBE" w:rsidP="00C91CC4">
      <w:pPr>
        <w:numPr>
          <w:ilvl w:val="0"/>
          <w:numId w:val="4"/>
        </w:numPr>
        <w:spacing w:after="0" w:line="240" w:lineRule="auto"/>
        <w:rPr>
          <w:rFonts w:ascii="Helvetica" w:hAnsi="Helvetica" w:cs="Helvetica"/>
          <w:sz w:val="20"/>
          <w:szCs w:val="20"/>
        </w:rPr>
      </w:pPr>
      <w:proofErr w:type="spellStart"/>
      <w:r>
        <w:rPr>
          <w:rFonts w:ascii="Helvetica" w:hAnsi="Helvetica" w:cs="Helvetica"/>
          <w:sz w:val="20"/>
          <w:szCs w:val="20"/>
        </w:rPr>
        <w:t>TransactTime</w:t>
      </w:r>
      <w:proofErr w:type="spellEnd"/>
      <w:r>
        <w:rPr>
          <w:rFonts w:ascii="Helvetica" w:hAnsi="Helvetica" w:cs="Helvetica"/>
          <w:sz w:val="20"/>
          <w:szCs w:val="20"/>
        </w:rPr>
        <w:t xml:space="preserve">(60) should contain the </w:t>
      </w:r>
      <w:proofErr w:type="spellStart"/>
      <w:r>
        <w:rPr>
          <w:rFonts w:ascii="Helvetica" w:hAnsi="Helvetica" w:cs="Helvetica"/>
          <w:sz w:val="20"/>
          <w:szCs w:val="20"/>
        </w:rPr>
        <w:t>UTCTimestamp</w:t>
      </w:r>
      <w:proofErr w:type="spellEnd"/>
      <w:r>
        <w:rPr>
          <w:rFonts w:ascii="Helvetica" w:hAnsi="Helvetica" w:cs="Helvetica"/>
          <w:sz w:val="20"/>
          <w:szCs w:val="20"/>
        </w:rPr>
        <w:t xml:space="preserve"> of the creation time of the IOI message</w:t>
      </w:r>
    </w:p>
    <w:p w:rsidR="00531CBE" w:rsidRDefault="00531CBE" w:rsidP="00531CBE">
      <w:pPr>
        <w:rPr>
          <w:rFonts w:ascii="Helvetica" w:hAnsi="Helvetica" w:cs="Helvetica"/>
          <w:sz w:val="20"/>
          <w:szCs w:val="20"/>
        </w:rPr>
      </w:pPr>
    </w:p>
    <w:p w:rsidR="00DD0E94" w:rsidRDefault="00DD0E94" w:rsidP="00DD0E94">
      <w:pPr>
        <w:spacing w:after="0" w:line="240" w:lineRule="auto"/>
        <w:rPr>
          <w:rFonts w:ascii="Helvetica" w:hAnsi="Helvetica" w:cs="Helvetica"/>
          <w:sz w:val="20"/>
          <w:szCs w:val="20"/>
        </w:rPr>
      </w:pPr>
    </w:p>
    <w:p w:rsidR="00EF2CFB" w:rsidRPr="00556826" w:rsidRDefault="00EF2CFB" w:rsidP="00C91CC4">
      <w:pPr>
        <w:pStyle w:val="Heading2"/>
        <w:numPr>
          <w:ilvl w:val="0"/>
          <w:numId w:val="5"/>
        </w:numPr>
        <w:rPr>
          <w:i w:val="0"/>
          <w:sz w:val="26"/>
          <w:szCs w:val="26"/>
        </w:rPr>
      </w:pPr>
      <w:bookmarkStart w:id="9" w:name="_Toc317260833"/>
      <w:r w:rsidRPr="00556826">
        <w:rPr>
          <w:i w:val="0"/>
          <w:sz w:val="26"/>
          <w:szCs w:val="26"/>
        </w:rPr>
        <w:t>Intra</w:t>
      </w:r>
      <w:r w:rsidR="00377ABE" w:rsidRPr="00556826">
        <w:rPr>
          <w:i w:val="0"/>
          <w:sz w:val="26"/>
          <w:szCs w:val="26"/>
        </w:rPr>
        <w:t xml:space="preserve"> </w:t>
      </w:r>
      <w:r w:rsidRPr="00556826">
        <w:rPr>
          <w:i w:val="0"/>
          <w:sz w:val="26"/>
          <w:szCs w:val="26"/>
        </w:rPr>
        <w:t>Day Issues</w:t>
      </w:r>
      <w:bookmarkEnd w:id="9"/>
    </w:p>
    <w:p w:rsidR="00EF2CFB" w:rsidRDefault="00EF2CFB" w:rsidP="00EF2CFB">
      <w:pPr>
        <w:spacing w:after="0" w:line="240" w:lineRule="auto"/>
        <w:ind w:left="360"/>
        <w:rPr>
          <w:rFonts w:ascii="Helvetica" w:hAnsi="Helvetica" w:cs="Helvetica"/>
          <w:sz w:val="20"/>
          <w:szCs w:val="20"/>
        </w:rPr>
      </w:pPr>
    </w:p>
    <w:p w:rsidR="00010536" w:rsidRDefault="00010536" w:rsidP="00010536">
      <w:pPr>
        <w:rPr>
          <w:rFonts w:ascii="Helvetica" w:hAnsi="Helvetica" w:cs="Helvetica"/>
          <w:sz w:val="20"/>
          <w:szCs w:val="20"/>
        </w:rPr>
      </w:pPr>
      <w:r w:rsidRPr="00010536">
        <w:rPr>
          <w:rFonts w:ascii="Helvetica" w:hAnsi="Helvetica" w:cs="Helvetica"/>
          <w:sz w:val="20"/>
          <w:szCs w:val="20"/>
        </w:rPr>
        <w:t xml:space="preserve">In case of any issue during the day, </w:t>
      </w:r>
      <w:r w:rsidR="002E5933">
        <w:rPr>
          <w:rFonts w:ascii="Helvetica" w:hAnsi="Helvetica" w:cs="Helvetica"/>
          <w:sz w:val="20"/>
          <w:szCs w:val="20"/>
        </w:rPr>
        <w:t>Broker Dealer</w:t>
      </w:r>
      <w:r w:rsidRPr="00010536">
        <w:rPr>
          <w:rFonts w:ascii="Helvetica" w:hAnsi="Helvetica" w:cs="Helvetica"/>
          <w:sz w:val="20"/>
          <w:szCs w:val="20"/>
        </w:rPr>
        <w:t xml:space="preserve"> and </w:t>
      </w:r>
      <w:proofErr w:type="spellStart"/>
      <w:r w:rsidR="005E0474">
        <w:rPr>
          <w:rFonts w:ascii="Helvetica" w:hAnsi="Helvetica" w:cs="Helvetica"/>
          <w:sz w:val="20"/>
          <w:szCs w:val="20"/>
        </w:rPr>
        <w:t>Harfield</w:t>
      </w:r>
      <w:proofErr w:type="spellEnd"/>
      <w:r w:rsidRPr="00010536">
        <w:rPr>
          <w:rFonts w:ascii="Helvetica" w:hAnsi="Helvetica" w:cs="Helvetica"/>
          <w:sz w:val="20"/>
          <w:szCs w:val="20"/>
        </w:rPr>
        <w:t xml:space="preserve"> technology support teams will take care of the issue manually. If a full refresh of </w:t>
      </w:r>
      <w:r w:rsidR="002E5933">
        <w:rPr>
          <w:rFonts w:ascii="Helvetica" w:hAnsi="Helvetica" w:cs="Helvetica"/>
          <w:sz w:val="20"/>
          <w:szCs w:val="20"/>
        </w:rPr>
        <w:t>HTD</w:t>
      </w:r>
      <w:r w:rsidRPr="00010536">
        <w:rPr>
          <w:rFonts w:ascii="Helvetica" w:hAnsi="Helvetica" w:cs="Helvetica"/>
          <w:sz w:val="20"/>
          <w:szCs w:val="20"/>
        </w:rPr>
        <w:t xml:space="preserve"> offers is required, </w:t>
      </w:r>
      <w:r w:rsidR="002E5933">
        <w:rPr>
          <w:rFonts w:ascii="Helvetica" w:hAnsi="Helvetica" w:cs="Helvetica"/>
          <w:sz w:val="20"/>
          <w:szCs w:val="20"/>
        </w:rPr>
        <w:t>Broker Dealer</w:t>
      </w:r>
      <w:r w:rsidR="00BC250F" w:rsidRPr="00010536">
        <w:rPr>
          <w:rFonts w:ascii="Helvetica" w:hAnsi="Helvetica" w:cs="Helvetica"/>
          <w:sz w:val="20"/>
          <w:szCs w:val="20"/>
        </w:rPr>
        <w:t xml:space="preserve"> </w:t>
      </w:r>
      <w:r w:rsidR="00377ABE">
        <w:rPr>
          <w:rFonts w:ascii="Helvetica" w:hAnsi="Helvetica" w:cs="Helvetica"/>
          <w:sz w:val="20"/>
          <w:szCs w:val="20"/>
        </w:rPr>
        <w:t xml:space="preserve">will clean up </w:t>
      </w:r>
      <w:r w:rsidR="002E5933">
        <w:rPr>
          <w:rFonts w:ascii="Helvetica" w:hAnsi="Helvetica" w:cs="Helvetica"/>
          <w:sz w:val="20"/>
          <w:szCs w:val="20"/>
        </w:rPr>
        <w:t>HTD</w:t>
      </w:r>
      <w:r w:rsidRPr="00010536">
        <w:rPr>
          <w:rFonts w:ascii="Helvetica" w:hAnsi="Helvetica" w:cs="Helvetica"/>
          <w:sz w:val="20"/>
          <w:szCs w:val="20"/>
        </w:rPr>
        <w:t xml:space="preserve"> offers from </w:t>
      </w:r>
      <w:r w:rsidR="00377ABE">
        <w:rPr>
          <w:rFonts w:ascii="Helvetica" w:hAnsi="Helvetica" w:cs="Helvetica"/>
          <w:sz w:val="20"/>
          <w:szCs w:val="20"/>
        </w:rPr>
        <w:t xml:space="preserve">system and </w:t>
      </w:r>
      <w:r w:rsidR="002E5933">
        <w:rPr>
          <w:rFonts w:ascii="Helvetica" w:hAnsi="Helvetica" w:cs="Helvetica"/>
          <w:sz w:val="20"/>
          <w:szCs w:val="20"/>
        </w:rPr>
        <w:t>HTD</w:t>
      </w:r>
      <w:r w:rsidRPr="00010536">
        <w:rPr>
          <w:rFonts w:ascii="Helvetica" w:hAnsi="Helvetica" w:cs="Helvetica"/>
          <w:sz w:val="20"/>
          <w:szCs w:val="20"/>
        </w:rPr>
        <w:t xml:space="preserve"> will pass all current valid offers as new offers to </w:t>
      </w:r>
      <w:r w:rsidR="002E5933">
        <w:rPr>
          <w:rFonts w:ascii="Helvetica" w:hAnsi="Helvetica" w:cs="Helvetica"/>
          <w:sz w:val="20"/>
          <w:szCs w:val="20"/>
        </w:rPr>
        <w:t>Broker Dealer</w:t>
      </w:r>
      <w:r w:rsidRPr="00010536">
        <w:rPr>
          <w:rFonts w:ascii="Helvetica" w:hAnsi="Helvetica" w:cs="Helvetica"/>
          <w:sz w:val="20"/>
          <w:szCs w:val="20"/>
        </w:rPr>
        <w:t>.</w:t>
      </w:r>
    </w:p>
    <w:p w:rsidR="00E7572E" w:rsidRPr="00010536" w:rsidRDefault="00E7572E" w:rsidP="00010536">
      <w:pPr>
        <w:rPr>
          <w:rFonts w:ascii="Helvetica" w:hAnsi="Helvetica" w:cs="Helvetica"/>
          <w:sz w:val="20"/>
          <w:szCs w:val="20"/>
        </w:rPr>
      </w:pPr>
    </w:p>
    <w:p w:rsidR="00010536" w:rsidRPr="00556826" w:rsidRDefault="00010536" w:rsidP="00C91CC4">
      <w:pPr>
        <w:pStyle w:val="Heading2"/>
        <w:numPr>
          <w:ilvl w:val="0"/>
          <w:numId w:val="5"/>
        </w:numPr>
        <w:rPr>
          <w:i w:val="0"/>
          <w:sz w:val="26"/>
          <w:szCs w:val="26"/>
        </w:rPr>
      </w:pPr>
      <w:bookmarkStart w:id="10" w:name="_Toc317260834"/>
      <w:r w:rsidRPr="00556826">
        <w:rPr>
          <w:i w:val="0"/>
          <w:sz w:val="26"/>
          <w:szCs w:val="26"/>
        </w:rPr>
        <w:t xml:space="preserve">End of </w:t>
      </w:r>
      <w:r w:rsidR="00377ABE" w:rsidRPr="00556826">
        <w:rPr>
          <w:i w:val="0"/>
          <w:sz w:val="26"/>
          <w:szCs w:val="26"/>
        </w:rPr>
        <w:t>the</w:t>
      </w:r>
      <w:r w:rsidRPr="00556826">
        <w:rPr>
          <w:i w:val="0"/>
          <w:sz w:val="26"/>
          <w:szCs w:val="26"/>
        </w:rPr>
        <w:t xml:space="preserve"> Day Process</w:t>
      </w:r>
      <w:bookmarkEnd w:id="10"/>
    </w:p>
    <w:p w:rsidR="00DD0E94" w:rsidRDefault="00010536" w:rsidP="00010536">
      <w:pPr>
        <w:rPr>
          <w:rFonts w:ascii="Helvetica" w:hAnsi="Helvetica" w:cs="Helvetica"/>
          <w:sz w:val="20"/>
          <w:szCs w:val="20"/>
        </w:rPr>
      </w:pPr>
      <w:r w:rsidRPr="00010536">
        <w:rPr>
          <w:rFonts w:ascii="Helvetica" w:hAnsi="Helvetica" w:cs="Helvetica"/>
          <w:sz w:val="20"/>
          <w:szCs w:val="20"/>
        </w:rPr>
        <w:t>A ty</w:t>
      </w:r>
      <w:r w:rsidR="004301A4">
        <w:rPr>
          <w:rFonts w:ascii="Helvetica" w:hAnsi="Helvetica" w:cs="Helvetica"/>
          <w:sz w:val="20"/>
          <w:szCs w:val="20"/>
        </w:rPr>
        <w:t>pical business time will be 7 AM</w:t>
      </w:r>
      <w:r w:rsidRPr="00010536">
        <w:rPr>
          <w:rFonts w:ascii="Helvetica" w:hAnsi="Helvetica" w:cs="Helvetica"/>
          <w:sz w:val="20"/>
          <w:szCs w:val="20"/>
        </w:rPr>
        <w:t xml:space="preserve"> to 5:30 </w:t>
      </w:r>
      <w:r w:rsidR="004301A4">
        <w:rPr>
          <w:rFonts w:ascii="Helvetica" w:hAnsi="Helvetica" w:cs="Helvetica"/>
          <w:sz w:val="20"/>
          <w:szCs w:val="20"/>
        </w:rPr>
        <w:t>PM EST</w:t>
      </w:r>
      <w:r w:rsidRPr="00010536">
        <w:rPr>
          <w:rFonts w:ascii="Helvetica" w:hAnsi="Helvetica" w:cs="Helvetica"/>
          <w:sz w:val="20"/>
          <w:szCs w:val="20"/>
        </w:rPr>
        <w:t>. At 5:30</w:t>
      </w:r>
      <w:r w:rsidR="004301A4">
        <w:rPr>
          <w:rFonts w:ascii="Helvetica" w:hAnsi="Helvetica" w:cs="Helvetica"/>
          <w:sz w:val="20"/>
          <w:szCs w:val="20"/>
        </w:rPr>
        <w:t xml:space="preserve"> PM EST</w:t>
      </w:r>
      <w:r w:rsidRPr="00010536">
        <w:rPr>
          <w:rFonts w:ascii="Helvetica" w:hAnsi="Helvetica" w:cs="Helvetica"/>
          <w:sz w:val="20"/>
          <w:szCs w:val="20"/>
        </w:rPr>
        <w:t xml:space="preserve">, </w:t>
      </w:r>
      <w:r w:rsidR="002E5933">
        <w:rPr>
          <w:rFonts w:ascii="Helvetica" w:hAnsi="Helvetica" w:cs="Helvetica"/>
          <w:sz w:val="20"/>
          <w:szCs w:val="20"/>
        </w:rPr>
        <w:t>Broker Dealer</w:t>
      </w:r>
      <w:r w:rsidR="00BC250F" w:rsidRPr="00010536">
        <w:rPr>
          <w:rFonts w:ascii="Helvetica" w:hAnsi="Helvetica" w:cs="Helvetica"/>
          <w:sz w:val="20"/>
          <w:szCs w:val="20"/>
        </w:rPr>
        <w:t xml:space="preserve"> </w:t>
      </w:r>
      <w:r w:rsidRPr="00010536">
        <w:rPr>
          <w:rFonts w:ascii="Helvetica" w:hAnsi="Helvetica" w:cs="Helvetica"/>
          <w:sz w:val="20"/>
          <w:szCs w:val="20"/>
        </w:rPr>
        <w:t xml:space="preserve">will delete all the </w:t>
      </w:r>
      <w:r w:rsidR="002E5933">
        <w:rPr>
          <w:rFonts w:ascii="Helvetica" w:hAnsi="Helvetica" w:cs="Helvetica"/>
          <w:sz w:val="20"/>
          <w:szCs w:val="20"/>
        </w:rPr>
        <w:t>HTD</w:t>
      </w:r>
      <w:r w:rsidRPr="00010536">
        <w:rPr>
          <w:rFonts w:ascii="Helvetica" w:hAnsi="Helvetica" w:cs="Helvetica"/>
          <w:sz w:val="20"/>
          <w:szCs w:val="20"/>
        </w:rPr>
        <w:t xml:space="preserve"> offers from their system and start a fres</w:t>
      </w:r>
      <w:r w:rsidR="004301A4">
        <w:rPr>
          <w:rFonts w:ascii="Helvetica" w:hAnsi="Helvetica" w:cs="Helvetica"/>
          <w:sz w:val="20"/>
          <w:szCs w:val="20"/>
        </w:rPr>
        <w:t>h start next day morning at 7 AM EST</w:t>
      </w:r>
      <w:r w:rsidRPr="00010536">
        <w:rPr>
          <w:rFonts w:ascii="Helvetica" w:hAnsi="Helvetica" w:cs="Helvetica"/>
          <w:sz w:val="20"/>
          <w:szCs w:val="20"/>
        </w:rPr>
        <w:t>.</w:t>
      </w:r>
    </w:p>
    <w:p w:rsidR="00DD0E94" w:rsidRDefault="00DD0E94" w:rsidP="00010536">
      <w:pPr>
        <w:rPr>
          <w:rFonts w:ascii="Helvetica" w:hAnsi="Helvetica" w:cs="Helvetica"/>
          <w:sz w:val="20"/>
          <w:szCs w:val="20"/>
        </w:rPr>
      </w:pPr>
    </w:p>
    <w:p w:rsidR="00531CBE" w:rsidRPr="00556826" w:rsidRDefault="00531CBE" w:rsidP="00C91CC4">
      <w:pPr>
        <w:pStyle w:val="Heading2"/>
        <w:numPr>
          <w:ilvl w:val="0"/>
          <w:numId w:val="5"/>
        </w:numPr>
        <w:rPr>
          <w:i w:val="0"/>
          <w:sz w:val="26"/>
          <w:szCs w:val="26"/>
        </w:rPr>
      </w:pPr>
      <w:bookmarkStart w:id="11" w:name="_Toc278874026"/>
      <w:bookmarkStart w:id="12" w:name="_Ref278895213"/>
      <w:bookmarkStart w:id="13" w:name="_Toc279667149"/>
      <w:bookmarkStart w:id="14" w:name="_Toc317260835"/>
      <w:r w:rsidRPr="00556826">
        <w:rPr>
          <w:i w:val="0"/>
          <w:sz w:val="26"/>
          <w:szCs w:val="26"/>
        </w:rPr>
        <w:t>Message Reference</w:t>
      </w:r>
      <w:bookmarkEnd w:id="11"/>
      <w:bookmarkEnd w:id="12"/>
      <w:bookmarkEnd w:id="13"/>
      <w:bookmarkEnd w:id="14"/>
    </w:p>
    <w:p w:rsidR="00531CBE" w:rsidRDefault="00531CBE" w:rsidP="00531CBE">
      <w:pPr>
        <w:autoSpaceDE w:val="0"/>
        <w:autoSpaceDN w:val="0"/>
        <w:adjustRightInd w:val="0"/>
        <w:rPr>
          <w:rFonts w:ascii="Helvetica" w:hAnsi="Helvetica" w:cs="Helvetica"/>
          <w:bCs/>
          <w:sz w:val="20"/>
          <w:szCs w:val="20"/>
        </w:rPr>
      </w:pPr>
      <w:r>
        <w:rPr>
          <w:rFonts w:ascii="Helvetica" w:hAnsi="Helvetica" w:cs="Helvetica"/>
          <w:bCs/>
          <w:sz w:val="20"/>
          <w:szCs w:val="20"/>
        </w:rPr>
        <w:t>The following sections detail the message formats for the FIX 4.4 messages required by this specification and their associated business rules.</w:t>
      </w:r>
    </w:p>
    <w:p w:rsidR="00531CBE" w:rsidRDefault="00531CBE" w:rsidP="00531CBE">
      <w:pPr>
        <w:autoSpaceDE w:val="0"/>
        <w:autoSpaceDN w:val="0"/>
        <w:adjustRightInd w:val="0"/>
        <w:rPr>
          <w:rFonts w:ascii="Helvetica" w:hAnsi="Helvetica" w:cs="Helvetica"/>
          <w:bCs/>
          <w:sz w:val="20"/>
          <w:szCs w:val="20"/>
        </w:rPr>
      </w:pPr>
      <w:r>
        <w:rPr>
          <w:rFonts w:ascii="Helvetica" w:hAnsi="Helvetica" w:cs="Helvetica"/>
          <w:bCs/>
          <w:sz w:val="20"/>
          <w:szCs w:val="20"/>
        </w:rPr>
        <w:t xml:space="preserve">The </w:t>
      </w:r>
      <w:proofErr w:type="spellStart"/>
      <w:r>
        <w:rPr>
          <w:rFonts w:ascii="Helvetica" w:hAnsi="Helvetica" w:cs="Helvetica"/>
          <w:bCs/>
          <w:sz w:val="20"/>
          <w:szCs w:val="20"/>
        </w:rPr>
        <w:t>Req’d</w:t>
      </w:r>
      <w:proofErr w:type="spellEnd"/>
      <w:r>
        <w:rPr>
          <w:rFonts w:ascii="Helvetica" w:hAnsi="Helvetica" w:cs="Helvetica"/>
          <w:bCs/>
          <w:sz w:val="20"/>
          <w:szCs w:val="20"/>
        </w:rPr>
        <w:t xml:space="preserve"> field values are defined as follows:</w:t>
      </w:r>
    </w:p>
    <w:p w:rsidR="00531CBE" w:rsidRDefault="00531CBE" w:rsidP="00C91CC4">
      <w:pPr>
        <w:numPr>
          <w:ilvl w:val="0"/>
          <w:numId w:val="1"/>
        </w:num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Y – Required by either by FIX or </w:t>
      </w:r>
      <w:r w:rsidR="002E5933">
        <w:rPr>
          <w:rFonts w:ascii="Helvetica" w:hAnsi="Helvetica" w:cs="Helvetica"/>
          <w:sz w:val="20"/>
          <w:szCs w:val="20"/>
        </w:rPr>
        <w:t>HTD</w:t>
      </w:r>
      <w:r w:rsidR="00441819">
        <w:rPr>
          <w:rFonts w:ascii="Helvetica" w:hAnsi="Helvetica" w:cs="Helvetica"/>
          <w:sz w:val="20"/>
          <w:szCs w:val="20"/>
        </w:rPr>
        <w:t>.</w:t>
      </w:r>
    </w:p>
    <w:p w:rsidR="00531CBE" w:rsidRDefault="00531CBE" w:rsidP="00C91CC4">
      <w:pPr>
        <w:numPr>
          <w:ilvl w:val="0"/>
          <w:numId w:val="1"/>
        </w:num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N – Not required</w:t>
      </w:r>
    </w:p>
    <w:p w:rsidR="00531CBE" w:rsidRDefault="00531CBE" w:rsidP="00C91CC4">
      <w:pPr>
        <w:numPr>
          <w:ilvl w:val="0"/>
          <w:numId w:val="1"/>
        </w:num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C – Conditionally required.  See the comments column for the conditions that make this field required.  </w:t>
      </w:r>
    </w:p>
    <w:p w:rsidR="00531CBE" w:rsidRDefault="00531CBE" w:rsidP="00531CBE">
      <w:pPr>
        <w:autoSpaceDE w:val="0"/>
        <w:autoSpaceDN w:val="0"/>
        <w:adjustRightInd w:val="0"/>
        <w:rPr>
          <w:rFonts w:ascii="Helvetica" w:hAnsi="Helvetica" w:cs="Helvetica"/>
          <w:sz w:val="20"/>
          <w:szCs w:val="20"/>
        </w:rPr>
      </w:pPr>
    </w:p>
    <w:p w:rsidR="00531CBE" w:rsidRDefault="00531CBE" w:rsidP="00531CBE">
      <w:pPr>
        <w:autoSpaceDE w:val="0"/>
        <w:autoSpaceDN w:val="0"/>
        <w:adjustRightInd w:val="0"/>
        <w:rPr>
          <w:rFonts w:ascii="Helvetica" w:hAnsi="Helvetica" w:cs="Helvetica"/>
          <w:sz w:val="20"/>
          <w:szCs w:val="20"/>
        </w:rPr>
      </w:pPr>
      <w:r>
        <w:rPr>
          <w:rFonts w:ascii="Helvetica" w:hAnsi="Helvetica" w:cs="Helvetica"/>
          <w:sz w:val="20"/>
          <w:szCs w:val="20"/>
        </w:rPr>
        <w:t xml:space="preserve">Fields that </w:t>
      </w:r>
      <w:proofErr w:type="gramStart"/>
      <w:r>
        <w:rPr>
          <w:rFonts w:ascii="Helvetica" w:hAnsi="Helvetica" w:cs="Helvetica"/>
          <w:sz w:val="20"/>
          <w:szCs w:val="20"/>
        </w:rPr>
        <w:t>are</w:t>
      </w:r>
      <w:proofErr w:type="gramEnd"/>
      <w:r>
        <w:rPr>
          <w:rFonts w:ascii="Helvetica" w:hAnsi="Helvetica" w:cs="Helvetica"/>
          <w:sz w:val="20"/>
          <w:szCs w:val="20"/>
        </w:rPr>
        <w:t xml:space="preserve"> not specified should be left out of the message.  They should not be included, but empty.  For example if the </w:t>
      </w:r>
      <w:proofErr w:type="spellStart"/>
      <w:proofErr w:type="gramStart"/>
      <w:r>
        <w:rPr>
          <w:rFonts w:ascii="Helvetica" w:hAnsi="Helvetica" w:cs="Helvetica"/>
          <w:sz w:val="20"/>
          <w:szCs w:val="20"/>
        </w:rPr>
        <w:t>ProhibitedLocales</w:t>
      </w:r>
      <w:proofErr w:type="spellEnd"/>
      <w:r>
        <w:rPr>
          <w:rFonts w:ascii="Helvetica" w:hAnsi="Helvetica" w:cs="Helvetica"/>
          <w:sz w:val="20"/>
          <w:szCs w:val="20"/>
        </w:rPr>
        <w:t>(</w:t>
      </w:r>
      <w:proofErr w:type="gramEnd"/>
      <w:r>
        <w:rPr>
          <w:rFonts w:ascii="Helvetica" w:hAnsi="Helvetica" w:cs="Helvetica"/>
          <w:sz w:val="20"/>
          <w:szCs w:val="20"/>
        </w:rPr>
        <w:t>6874) field is not needed in a specific IOI message, it should be left out and not sent as “6874=”.</w:t>
      </w:r>
    </w:p>
    <w:p w:rsidR="00531CBE" w:rsidRDefault="00531CBE" w:rsidP="00531CBE">
      <w:pPr>
        <w:autoSpaceDE w:val="0"/>
        <w:autoSpaceDN w:val="0"/>
        <w:adjustRightInd w:val="0"/>
        <w:rPr>
          <w:rFonts w:ascii="Helvetica" w:hAnsi="Helvetica" w:cs="Helvetica"/>
          <w:sz w:val="20"/>
          <w:szCs w:val="20"/>
        </w:rPr>
      </w:pPr>
      <w:r>
        <w:rPr>
          <w:rFonts w:ascii="Helvetica" w:hAnsi="Helvetica" w:cs="Helvetica"/>
          <w:sz w:val="20"/>
          <w:szCs w:val="20"/>
        </w:rPr>
        <w:t>Only the FIX 4.4 required fields in the Standard Header and Trailer are supported.  No optional fields should be included in the header or trailer.</w:t>
      </w:r>
    </w:p>
    <w:p w:rsidR="00A767F0" w:rsidRPr="00A247FA" w:rsidRDefault="00A767F0" w:rsidP="00531CBE">
      <w:pPr>
        <w:autoSpaceDE w:val="0"/>
        <w:autoSpaceDN w:val="0"/>
        <w:adjustRightInd w:val="0"/>
        <w:rPr>
          <w:rFonts w:ascii="Helvetica" w:hAnsi="Helvetica" w:cs="Helvetica"/>
          <w:sz w:val="20"/>
          <w:szCs w:val="20"/>
        </w:rPr>
      </w:pPr>
    </w:p>
    <w:p w:rsidR="00531CBE" w:rsidRPr="00A767F0" w:rsidRDefault="00531CBE" w:rsidP="00C91CC4">
      <w:pPr>
        <w:pStyle w:val="Heading2"/>
        <w:numPr>
          <w:ilvl w:val="0"/>
          <w:numId w:val="5"/>
        </w:numPr>
        <w:rPr>
          <w:i w:val="0"/>
          <w:sz w:val="26"/>
          <w:szCs w:val="26"/>
        </w:rPr>
      </w:pPr>
      <w:bookmarkStart w:id="15" w:name="_Toc279667150"/>
      <w:bookmarkStart w:id="16" w:name="_Toc317260836"/>
      <w:r w:rsidRPr="00A767F0">
        <w:rPr>
          <w:i w:val="0"/>
          <w:sz w:val="26"/>
          <w:szCs w:val="26"/>
        </w:rPr>
        <w:t>Common Message Blocks</w:t>
      </w:r>
      <w:bookmarkEnd w:id="15"/>
      <w:bookmarkEnd w:id="16"/>
    </w:p>
    <w:p w:rsidR="00531CBE" w:rsidRPr="00D6271E" w:rsidRDefault="00531CBE" w:rsidP="00531CBE">
      <w:pPr>
        <w:rPr>
          <w:rFonts w:ascii="Helvetica" w:hAnsi="Helvetica" w:cs="Helvetica"/>
          <w:sz w:val="20"/>
          <w:szCs w:val="20"/>
        </w:rPr>
      </w:pPr>
      <w:r w:rsidRPr="00D6271E">
        <w:rPr>
          <w:rFonts w:ascii="Helvetica" w:hAnsi="Helvetica" w:cs="Helvetica"/>
          <w:sz w:val="20"/>
          <w:szCs w:val="20"/>
        </w:rPr>
        <w:t>Th</w:t>
      </w:r>
      <w:r>
        <w:rPr>
          <w:rFonts w:ascii="Helvetica" w:hAnsi="Helvetica" w:cs="Helvetica"/>
          <w:sz w:val="20"/>
          <w:szCs w:val="20"/>
        </w:rPr>
        <w:t>e following sections specify the required fields for the standard header and footer blocks required in every message described in this document.</w:t>
      </w:r>
    </w:p>
    <w:p w:rsidR="00531CBE" w:rsidRDefault="00531CBE" w:rsidP="0012533C">
      <w:pPr>
        <w:pStyle w:val="Heading3"/>
        <w:numPr>
          <w:ilvl w:val="0"/>
          <w:numId w:val="0"/>
        </w:numPr>
        <w:ind w:left="1224"/>
      </w:pPr>
      <w:bookmarkStart w:id="17" w:name="_Toc279667151"/>
      <w:bookmarkStart w:id="18" w:name="_Toc317260837"/>
      <w:r>
        <w:t>Standard Header</w:t>
      </w:r>
      <w:bookmarkEnd w:id="17"/>
      <w:bookmarkEnd w:id="18"/>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52"/>
        <w:gridCol w:w="1416"/>
        <w:gridCol w:w="742"/>
        <w:gridCol w:w="885"/>
        <w:gridCol w:w="2829"/>
      </w:tblGrid>
      <w:tr w:rsidR="00531CBE" w:rsidRPr="00FE01BB" w:rsidTr="00C30203">
        <w:trPr>
          <w:tblCellSpacing w:w="7" w:type="dxa"/>
          <w:jc w:val="center"/>
        </w:trPr>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Tag</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Field Name</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proofErr w:type="spellStart"/>
            <w:r w:rsidRPr="00FE01BB">
              <w:rPr>
                <w:rFonts w:ascii="Arial" w:hAnsi="Arial" w:cs="Arial"/>
                <w:b/>
                <w:bCs/>
                <w:sz w:val="20"/>
                <w:szCs w:val="20"/>
              </w:rPr>
              <w:t>Req'd</w:t>
            </w:r>
            <w:proofErr w:type="spellEnd"/>
          </w:p>
        </w:tc>
        <w:tc>
          <w:tcPr>
            <w:tcW w:w="0" w:type="auto"/>
            <w:shd w:val="clear" w:color="auto" w:fill="0066CC"/>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Format</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Comments</w:t>
            </w:r>
          </w:p>
        </w:tc>
      </w:tr>
      <w:tr w:rsidR="00531CBE" w:rsidRPr="00FE01BB" w:rsidTr="00C30203">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9</w:t>
            </w:r>
          </w:p>
        </w:tc>
        <w:tc>
          <w:tcPr>
            <w:tcW w:w="0" w:type="auto"/>
            <w:shd w:val="clear" w:color="auto" w:fill="D9D9D9"/>
          </w:tcPr>
          <w:p w:rsidR="00531CBE" w:rsidRPr="00FE01BB" w:rsidRDefault="00ED44A8" w:rsidP="00550C3D">
            <w:pPr>
              <w:jc w:val="center"/>
              <w:rPr>
                <w:rStyle w:val="Hyperlink"/>
                <w:bCs/>
                <w:color w:val="auto"/>
                <w:sz w:val="20"/>
                <w:szCs w:val="20"/>
              </w:rPr>
            </w:pPr>
            <w:hyperlink r:id="rId34" w:anchor="BodyLength" w:tgtFrame="fields" w:history="1">
              <w:proofErr w:type="spellStart"/>
              <w:r w:rsidR="00531CBE" w:rsidRPr="00FE01BB">
                <w:rPr>
                  <w:rStyle w:val="Hyperlink"/>
                  <w:bCs/>
                  <w:color w:val="auto"/>
                  <w:sz w:val="20"/>
                  <w:szCs w:val="20"/>
                </w:rPr>
                <w:t>BodyLength</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Length</w:t>
            </w:r>
          </w:p>
        </w:tc>
        <w:tc>
          <w:tcPr>
            <w:tcW w:w="0" w:type="auto"/>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must be second field in message</w:t>
            </w:r>
          </w:p>
        </w:tc>
      </w:tr>
      <w:tr w:rsidR="00531CBE" w:rsidRPr="00FE01BB" w:rsidTr="00C30203">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35</w:t>
            </w:r>
          </w:p>
        </w:tc>
        <w:tc>
          <w:tcPr>
            <w:tcW w:w="0" w:type="auto"/>
            <w:shd w:val="clear" w:color="auto" w:fill="D9D9D9"/>
          </w:tcPr>
          <w:p w:rsidR="00531CBE" w:rsidRPr="00FE01BB" w:rsidRDefault="00ED44A8" w:rsidP="00550C3D">
            <w:pPr>
              <w:jc w:val="center"/>
              <w:rPr>
                <w:rStyle w:val="Hyperlink"/>
                <w:bCs/>
                <w:color w:val="auto"/>
                <w:sz w:val="20"/>
                <w:szCs w:val="20"/>
              </w:rPr>
            </w:pPr>
            <w:hyperlink r:id="rId35" w:anchor="MsgType" w:tgtFrame="fields" w:history="1">
              <w:proofErr w:type="spellStart"/>
              <w:r w:rsidR="00531CBE" w:rsidRPr="00FE01BB">
                <w:rPr>
                  <w:rStyle w:val="Hyperlink"/>
                  <w:bCs/>
                  <w:color w:val="auto"/>
                  <w:sz w:val="20"/>
                  <w:szCs w:val="20"/>
                </w:rPr>
                <w:t>MsgType</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0" w:type="auto"/>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must be third field in message</w:t>
            </w:r>
          </w:p>
        </w:tc>
      </w:tr>
      <w:tr w:rsidR="00531CBE" w:rsidRPr="00FE01BB" w:rsidTr="00C30203">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lastRenderedPageBreak/>
              <w:t>49</w:t>
            </w:r>
          </w:p>
        </w:tc>
        <w:tc>
          <w:tcPr>
            <w:tcW w:w="0" w:type="auto"/>
            <w:shd w:val="clear" w:color="auto" w:fill="D9D9D9"/>
          </w:tcPr>
          <w:p w:rsidR="00531CBE" w:rsidRPr="00FE01BB" w:rsidRDefault="00ED44A8" w:rsidP="00550C3D">
            <w:pPr>
              <w:jc w:val="center"/>
              <w:rPr>
                <w:rStyle w:val="Hyperlink"/>
                <w:bCs/>
                <w:color w:val="auto"/>
                <w:sz w:val="20"/>
                <w:szCs w:val="20"/>
              </w:rPr>
            </w:pPr>
            <w:hyperlink r:id="rId36" w:anchor="SenderCompID" w:tgtFrame="fields" w:history="1">
              <w:proofErr w:type="spellStart"/>
              <w:r w:rsidR="00531CBE" w:rsidRPr="00FE01BB">
                <w:rPr>
                  <w:rStyle w:val="Hyperlink"/>
                  <w:bCs/>
                  <w:color w:val="auto"/>
                  <w:sz w:val="20"/>
                  <w:szCs w:val="20"/>
                </w:rPr>
                <w:t>SenderCompID</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0" w:type="auto"/>
            <w:shd w:val="clear" w:color="auto" w:fill="D9D9D9"/>
          </w:tcPr>
          <w:p w:rsidR="00531CBE" w:rsidRPr="00FE01BB" w:rsidRDefault="00531CBE" w:rsidP="00550C3D">
            <w:pPr>
              <w:rPr>
                <w:rStyle w:val="Hyperlink"/>
                <w:bCs/>
                <w:color w:val="auto"/>
                <w:sz w:val="20"/>
                <w:szCs w:val="20"/>
              </w:rPr>
            </w:pPr>
          </w:p>
        </w:tc>
      </w:tr>
      <w:tr w:rsidR="00531CBE" w:rsidRPr="00FE01BB" w:rsidTr="00C30203">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56</w:t>
            </w:r>
          </w:p>
        </w:tc>
        <w:tc>
          <w:tcPr>
            <w:tcW w:w="0" w:type="auto"/>
            <w:shd w:val="clear" w:color="auto" w:fill="D9D9D9"/>
          </w:tcPr>
          <w:p w:rsidR="00531CBE" w:rsidRPr="00FE01BB" w:rsidRDefault="00ED44A8" w:rsidP="00550C3D">
            <w:pPr>
              <w:jc w:val="center"/>
              <w:rPr>
                <w:rStyle w:val="Hyperlink"/>
                <w:bCs/>
                <w:color w:val="auto"/>
                <w:sz w:val="20"/>
                <w:szCs w:val="20"/>
              </w:rPr>
            </w:pPr>
            <w:hyperlink r:id="rId37" w:anchor="TargetCompID" w:tgtFrame="fields" w:history="1">
              <w:proofErr w:type="spellStart"/>
              <w:r w:rsidR="00531CBE" w:rsidRPr="00FE01BB">
                <w:rPr>
                  <w:rStyle w:val="Hyperlink"/>
                  <w:bCs/>
                  <w:color w:val="auto"/>
                  <w:sz w:val="20"/>
                  <w:szCs w:val="20"/>
                </w:rPr>
                <w:t>TargetCompID</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0" w:type="auto"/>
            <w:shd w:val="clear" w:color="auto" w:fill="D9D9D9"/>
          </w:tcPr>
          <w:p w:rsidR="00531CBE" w:rsidRPr="00FE01BB" w:rsidRDefault="00531CBE" w:rsidP="00550C3D">
            <w:pPr>
              <w:rPr>
                <w:rStyle w:val="Hyperlink"/>
                <w:bCs/>
                <w:color w:val="auto"/>
                <w:sz w:val="20"/>
                <w:szCs w:val="20"/>
              </w:rPr>
            </w:pPr>
          </w:p>
        </w:tc>
      </w:tr>
      <w:tr w:rsidR="00531CBE" w:rsidRPr="00FE01BB" w:rsidTr="00C30203">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34</w:t>
            </w:r>
          </w:p>
        </w:tc>
        <w:tc>
          <w:tcPr>
            <w:tcW w:w="0" w:type="auto"/>
            <w:shd w:val="clear" w:color="auto" w:fill="D9D9D9"/>
          </w:tcPr>
          <w:p w:rsidR="00531CBE" w:rsidRPr="00FE01BB" w:rsidRDefault="00ED44A8" w:rsidP="00550C3D">
            <w:pPr>
              <w:jc w:val="center"/>
              <w:rPr>
                <w:rStyle w:val="Hyperlink"/>
                <w:bCs/>
                <w:color w:val="auto"/>
                <w:sz w:val="20"/>
                <w:szCs w:val="20"/>
              </w:rPr>
            </w:pPr>
            <w:hyperlink r:id="rId38" w:anchor="MsgSeqNum" w:tgtFrame="fields" w:history="1">
              <w:proofErr w:type="spellStart"/>
              <w:r w:rsidR="00531CBE" w:rsidRPr="00FE01BB">
                <w:rPr>
                  <w:rStyle w:val="Hyperlink"/>
                  <w:bCs/>
                  <w:color w:val="auto"/>
                  <w:sz w:val="20"/>
                  <w:szCs w:val="20"/>
                </w:rPr>
                <w:t>MsgSeqNum</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SeqNum</w:t>
            </w:r>
            <w:proofErr w:type="spellEnd"/>
          </w:p>
        </w:tc>
        <w:tc>
          <w:tcPr>
            <w:tcW w:w="0" w:type="auto"/>
            <w:shd w:val="clear" w:color="auto" w:fill="D9D9D9"/>
          </w:tcPr>
          <w:p w:rsidR="00531CBE" w:rsidRPr="00FE01BB" w:rsidRDefault="00531CBE" w:rsidP="00550C3D">
            <w:pPr>
              <w:rPr>
                <w:rStyle w:val="Hyperlink"/>
                <w:bCs/>
                <w:color w:val="auto"/>
                <w:sz w:val="20"/>
                <w:szCs w:val="20"/>
              </w:rPr>
            </w:pPr>
          </w:p>
        </w:tc>
      </w:tr>
      <w:tr w:rsidR="00531CBE" w:rsidRPr="00FE01BB" w:rsidTr="00C30203">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8</w:t>
            </w:r>
          </w:p>
        </w:tc>
        <w:tc>
          <w:tcPr>
            <w:tcW w:w="0" w:type="auto"/>
            <w:shd w:val="clear" w:color="auto" w:fill="D9D9D9"/>
          </w:tcPr>
          <w:p w:rsidR="00531CBE" w:rsidRPr="00FE01BB" w:rsidRDefault="00ED44A8" w:rsidP="00550C3D">
            <w:pPr>
              <w:jc w:val="center"/>
              <w:rPr>
                <w:rStyle w:val="Hyperlink"/>
                <w:bCs/>
                <w:color w:val="auto"/>
                <w:sz w:val="20"/>
                <w:szCs w:val="20"/>
              </w:rPr>
            </w:pPr>
            <w:hyperlink r:id="rId39" w:anchor="BeginString" w:tgtFrame="fields" w:history="1">
              <w:proofErr w:type="spellStart"/>
              <w:r w:rsidR="00531CBE" w:rsidRPr="00FE01BB">
                <w:rPr>
                  <w:rStyle w:val="Hyperlink"/>
                  <w:bCs/>
                  <w:color w:val="auto"/>
                  <w:sz w:val="20"/>
                  <w:szCs w:val="20"/>
                </w:rPr>
                <w:t>BeginString</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0" w:type="auto"/>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must be first field in message</w:t>
            </w:r>
          </w:p>
          <w:p w:rsidR="00531CBE" w:rsidRPr="00FE01BB" w:rsidRDefault="00531CBE" w:rsidP="00550C3D">
            <w:pPr>
              <w:rPr>
                <w:rStyle w:val="Hyperlink"/>
                <w:bCs/>
                <w:color w:val="auto"/>
                <w:sz w:val="20"/>
                <w:szCs w:val="20"/>
              </w:rPr>
            </w:pPr>
            <w:r w:rsidRPr="00FE01BB">
              <w:rPr>
                <w:rStyle w:val="Hyperlink"/>
                <w:bCs/>
                <w:color w:val="auto"/>
                <w:sz w:val="20"/>
                <w:szCs w:val="20"/>
              </w:rPr>
              <w:t>Always = “FIX.4.4”</w:t>
            </w:r>
          </w:p>
        </w:tc>
      </w:tr>
    </w:tbl>
    <w:p w:rsidR="00531CBE" w:rsidRDefault="00531CBE" w:rsidP="00531CBE"/>
    <w:p w:rsidR="00531CBE" w:rsidRDefault="00531CBE" w:rsidP="0012533C">
      <w:pPr>
        <w:pStyle w:val="Heading3"/>
        <w:numPr>
          <w:ilvl w:val="0"/>
          <w:numId w:val="0"/>
        </w:numPr>
        <w:ind w:left="720" w:firstLine="720"/>
      </w:pPr>
      <w:bookmarkStart w:id="19" w:name="_Toc279667152"/>
      <w:bookmarkStart w:id="20" w:name="_Toc317260838"/>
      <w:r>
        <w:t>Standard Trailer</w:t>
      </w:r>
      <w:bookmarkEnd w:id="19"/>
      <w:bookmarkEnd w:id="20"/>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552"/>
        <w:gridCol w:w="1261"/>
        <w:gridCol w:w="742"/>
        <w:gridCol w:w="872"/>
        <w:gridCol w:w="2558"/>
      </w:tblGrid>
      <w:tr w:rsidR="00531CBE" w:rsidRPr="00FE01BB" w:rsidTr="00C30203">
        <w:trPr>
          <w:tblCellSpacing w:w="7" w:type="dxa"/>
          <w:jc w:val="center"/>
        </w:trPr>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Tag</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Field Name</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proofErr w:type="spellStart"/>
            <w:r w:rsidRPr="00FE01BB">
              <w:rPr>
                <w:rFonts w:ascii="Arial" w:hAnsi="Arial" w:cs="Arial"/>
                <w:b/>
                <w:bCs/>
                <w:sz w:val="20"/>
                <w:szCs w:val="20"/>
              </w:rPr>
              <w:t>Req'd</w:t>
            </w:r>
            <w:proofErr w:type="spellEnd"/>
          </w:p>
        </w:tc>
        <w:tc>
          <w:tcPr>
            <w:tcW w:w="0" w:type="auto"/>
            <w:shd w:val="clear" w:color="auto" w:fill="0066CC"/>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Format</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Comments</w:t>
            </w:r>
          </w:p>
        </w:tc>
      </w:tr>
      <w:tr w:rsidR="00531CBE" w:rsidRPr="00FE01BB" w:rsidTr="00C30203">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10</w:t>
            </w:r>
          </w:p>
        </w:tc>
        <w:tc>
          <w:tcPr>
            <w:tcW w:w="0" w:type="auto"/>
            <w:shd w:val="clear" w:color="auto" w:fill="D9D9D9"/>
          </w:tcPr>
          <w:p w:rsidR="00531CBE" w:rsidRPr="00FE01BB" w:rsidRDefault="00ED44A8" w:rsidP="00550C3D">
            <w:pPr>
              <w:jc w:val="center"/>
              <w:rPr>
                <w:rStyle w:val="Hyperlink"/>
                <w:bCs/>
                <w:color w:val="auto"/>
                <w:sz w:val="20"/>
                <w:szCs w:val="20"/>
              </w:rPr>
            </w:pPr>
            <w:hyperlink r:id="rId40" w:anchor="CheckSum" w:tgtFrame="fields" w:history="1">
              <w:proofErr w:type="spellStart"/>
              <w:r w:rsidR="00531CBE" w:rsidRPr="00FE01BB">
                <w:rPr>
                  <w:rStyle w:val="Hyperlink"/>
                  <w:bCs/>
                  <w:color w:val="auto"/>
                  <w:sz w:val="20"/>
                  <w:szCs w:val="20"/>
                </w:rPr>
                <w:t>CheckSum</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String</w:t>
            </w:r>
          </w:p>
        </w:tc>
        <w:tc>
          <w:tcPr>
            <w:tcW w:w="0" w:type="auto"/>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Three byte, simple checksum</w:t>
            </w:r>
          </w:p>
        </w:tc>
      </w:tr>
    </w:tbl>
    <w:p w:rsidR="00531CBE" w:rsidRDefault="00531CBE" w:rsidP="00531CBE"/>
    <w:p w:rsidR="00A767F0" w:rsidRPr="00D6271E" w:rsidRDefault="00A767F0" w:rsidP="00531CBE"/>
    <w:p w:rsidR="00531CBE" w:rsidRPr="00A767F0" w:rsidRDefault="00531CBE" w:rsidP="00C91CC4">
      <w:pPr>
        <w:pStyle w:val="Heading2"/>
        <w:numPr>
          <w:ilvl w:val="0"/>
          <w:numId w:val="5"/>
        </w:numPr>
        <w:rPr>
          <w:i w:val="0"/>
          <w:sz w:val="26"/>
          <w:szCs w:val="26"/>
        </w:rPr>
      </w:pPr>
      <w:bookmarkStart w:id="21" w:name="_Toc279667161"/>
      <w:bookmarkStart w:id="22" w:name="_Toc317260839"/>
      <w:r w:rsidRPr="00A767F0">
        <w:rPr>
          <w:i w:val="0"/>
          <w:sz w:val="26"/>
          <w:szCs w:val="26"/>
        </w:rPr>
        <w:t>Business Message Reject</w:t>
      </w:r>
      <w:bookmarkEnd w:id="21"/>
      <w:bookmarkEnd w:id="22"/>
    </w:p>
    <w:p w:rsidR="00531CBE" w:rsidRDefault="00531CBE" w:rsidP="00531CBE">
      <w:pPr>
        <w:rPr>
          <w:rFonts w:ascii="Helvetica" w:hAnsi="Helvetica" w:cs="Helvetica"/>
          <w:sz w:val="20"/>
          <w:szCs w:val="20"/>
        </w:rPr>
      </w:pPr>
      <w:r>
        <w:rPr>
          <w:rFonts w:ascii="Helvetica" w:hAnsi="Helvetica" w:cs="Helvetica"/>
          <w:sz w:val="20"/>
          <w:szCs w:val="20"/>
        </w:rPr>
        <w:t xml:space="preserve">Either </w:t>
      </w:r>
      <w:r w:rsidR="002E5933">
        <w:rPr>
          <w:rFonts w:ascii="Helvetica" w:hAnsi="Helvetica" w:cs="Helvetica"/>
          <w:sz w:val="20"/>
          <w:szCs w:val="20"/>
        </w:rPr>
        <w:t>Broker Dealer</w:t>
      </w:r>
      <w:r w:rsidR="00441819">
        <w:rPr>
          <w:rFonts w:ascii="Helvetica" w:hAnsi="Helvetica" w:cs="Helvetica"/>
          <w:sz w:val="20"/>
          <w:szCs w:val="20"/>
        </w:rPr>
        <w:t xml:space="preserve"> or </w:t>
      </w:r>
      <w:r w:rsidR="002E5933">
        <w:rPr>
          <w:rFonts w:ascii="Helvetica" w:hAnsi="Helvetica" w:cs="Helvetica"/>
          <w:sz w:val="20"/>
          <w:szCs w:val="20"/>
        </w:rPr>
        <w:t>HTD</w:t>
      </w:r>
      <w:r w:rsidR="00441819">
        <w:rPr>
          <w:rFonts w:ascii="Helvetica" w:hAnsi="Helvetica" w:cs="Helvetica"/>
          <w:sz w:val="20"/>
          <w:szCs w:val="20"/>
        </w:rPr>
        <w:t xml:space="preserve"> </w:t>
      </w:r>
      <w:r>
        <w:rPr>
          <w:rFonts w:ascii="Helvetica" w:hAnsi="Helvetica" w:cs="Helvetica"/>
          <w:sz w:val="20"/>
          <w:szCs w:val="20"/>
        </w:rPr>
        <w:t xml:space="preserve">can send a Business Message Reject for any protocol or content errors.  The </w:t>
      </w:r>
      <w:proofErr w:type="gramStart"/>
      <w:r>
        <w:rPr>
          <w:rFonts w:ascii="Helvetica" w:hAnsi="Helvetica" w:cs="Helvetica"/>
          <w:sz w:val="20"/>
          <w:szCs w:val="20"/>
        </w:rPr>
        <w:t>Text(</w:t>
      </w:r>
      <w:proofErr w:type="gramEnd"/>
      <w:r>
        <w:rPr>
          <w:rFonts w:ascii="Helvetica" w:hAnsi="Helvetica" w:cs="Helvetica"/>
          <w:sz w:val="20"/>
          <w:szCs w:val="20"/>
        </w:rPr>
        <w:t>58) field should be used to provide details as to the cause of the rejection.</w:t>
      </w:r>
    </w:p>
    <w:p w:rsidR="00531CBE" w:rsidRDefault="00531CBE" w:rsidP="00531CBE">
      <w:pPr>
        <w:rPr>
          <w:rFonts w:ascii="Helvetica" w:hAnsi="Helvetica" w:cs="Helvetica"/>
          <w:sz w:val="20"/>
          <w:szCs w:val="20"/>
        </w:rPr>
      </w:pP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D9D9D9"/>
        <w:tblCellMar>
          <w:top w:w="75" w:type="dxa"/>
          <w:left w:w="75" w:type="dxa"/>
          <w:bottom w:w="75" w:type="dxa"/>
          <w:right w:w="75" w:type="dxa"/>
        </w:tblCellMar>
        <w:tblLook w:val="0000" w:firstRow="0" w:lastRow="0" w:firstColumn="0" w:lastColumn="0" w:noHBand="0" w:noVBand="0"/>
      </w:tblPr>
      <w:tblGrid>
        <w:gridCol w:w="702"/>
        <w:gridCol w:w="2554"/>
        <w:gridCol w:w="742"/>
        <w:gridCol w:w="885"/>
        <w:gridCol w:w="4500"/>
      </w:tblGrid>
      <w:tr w:rsidR="00531CBE" w:rsidRPr="00FE01BB" w:rsidTr="00C30203">
        <w:trPr>
          <w:tblCellSpacing w:w="7" w:type="dxa"/>
          <w:jc w:val="center"/>
        </w:trPr>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Tag</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Field Name</w:t>
            </w:r>
          </w:p>
        </w:tc>
        <w:tc>
          <w:tcPr>
            <w:tcW w:w="0" w:type="auto"/>
            <w:shd w:val="clear" w:color="auto" w:fill="0066CC"/>
            <w:vAlign w:val="center"/>
          </w:tcPr>
          <w:p w:rsidR="00531CBE" w:rsidRPr="00FE01BB" w:rsidRDefault="00531CBE" w:rsidP="00550C3D">
            <w:pPr>
              <w:jc w:val="center"/>
              <w:rPr>
                <w:rFonts w:ascii="Arial" w:hAnsi="Arial" w:cs="Arial"/>
                <w:b/>
                <w:bCs/>
                <w:sz w:val="20"/>
                <w:szCs w:val="20"/>
              </w:rPr>
            </w:pPr>
            <w:proofErr w:type="spellStart"/>
            <w:r w:rsidRPr="00FE01BB">
              <w:rPr>
                <w:rFonts w:ascii="Arial" w:hAnsi="Arial" w:cs="Arial"/>
                <w:b/>
                <w:bCs/>
                <w:sz w:val="20"/>
                <w:szCs w:val="20"/>
              </w:rPr>
              <w:t>Req'd</w:t>
            </w:r>
            <w:proofErr w:type="spellEnd"/>
          </w:p>
        </w:tc>
        <w:tc>
          <w:tcPr>
            <w:tcW w:w="0" w:type="auto"/>
            <w:shd w:val="clear" w:color="auto" w:fill="0066CC"/>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Format</w:t>
            </w:r>
          </w:p>
        </w:tc>
        <w:tc>
          <w:tcPr>
            <w:tcW w:w="4479" w:type="dxa"/>
            <w:shd w:val="clear" w:color="auto" w:fill="0066CC"/>
            <w:vAlign w:val="center"/>
          </w:tcPr>
          <w:p w:rsidR="00531CBE" w:rsidRPr="00FE01BB" w:rsidRDefault="00531CBE" w:rsidP="00550C3D">
            <w:pPr>
              <w:jc w:val="center"/>
              <w:rPr>
                <w:rFonts w:ascii="Arial" w:hAnsi="Arial" w:cs="Arial"/>
                <w:b/>
                <w:bCs/>
                <w:sz w:val="20"/>
                <w:szCs w:val="20"/>
              </w:rPr>
            </w:pPr>
            <w:r w:rsidRPr="00FE01BB">
              <w:rPr>
                <w:rFonts w:ascii="Arial" w:hAnsi="Arial" w:cs="Arial"/>
                <w:b/>
                <w:bCs/>
                <w:sz w:val="20"/>
                <w:szCs w:val="20"/>
              </w:rPr>
              <w:t>Comments</w:t>
            </w:r>
          </w:p>
        </w:tc>
      </w:tr>
      <w:tr w:rsidR="00531CBE" w:rsidRPr="00FE01BB" w:rsidTr="00C30203">
        <w:trPr>
          <w:tblCellSpacing w:w="7" w:type="dxa"/>
          <w:jc w:val="center"/>
        </w:trPr>
        <w:tc>
          <w:tcPr>
            <w:tcW w:w="0" w:type="auto"/>
            <w:gridSpan w:val="2"/>
            <w:shd w:val="clear" w:color="auto" w:fill="D9D9D9"/>
          </w:tcPr>
          <w:p w:rsidR="00531CBE" w:rsidRPr="00FE01BB" w:rsidRDefault="00ED44A8" w:rsidP="00550C3D">
            <w:pPr>
              <w:jc w:val="center"/>
              <w:rPr>
                <w:rStyle w:val="Hyperlink"/>
                <w:bCs/>
                <w:color w:val="auto"/>
                <w:sz w:val="20"/>
                <w:szCs w:val="20"/>
              </w:rPr>
            </w:pPr>
            <w:hyperlink r:id="rId41" w:tgtFrame="messages" w:history="1">
              <w:r w:rsidR="00531CBE" w:rsidRPr="00FE01BB">
                <w:rPr>
                  <w:rStyle w:val="Hyperlink"/>
                  <w:bCs/>
                  <w:color w:val="auto"/>
                  <w:sz w:val="20"/>
                  <w:szCs w:val="20"/>
                </w:rPr>
                <w:t>Component Block &lt;Standard Header&gt;</w:t>
              </w:r>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p>
        </w:tc>
        <w:tc>
          <w:tcPr>
            <w:tcW w:w="4479" w:type="dxa"/>
            <w:shd w:val="clear" w:color="auto" w:fill="D9D9D9"/>
          </w:tcPr>
          <w:p w:rsidR="00531CBE" w:rsidRPr="00FE01BB" w:rsidRDefault="00531CBE" w:rsidP="00550C3D">
            <w:pPr>
              <w:rPr>
                <w:rStyle w:val="Hyperlink"/>
                <w:bCs/>
                <w:color w:val="auto"/>
                <w:sz w:val="20"/>
                <w:szCs w:val="20"/>
              </w:rPr>
            </w:pPr>
            <w:proofErr w:type="spellStart"/>
            <w:r w:rsidRPr="00FE01BB">
              <w:rPr>
                <w:rStyle w:val="Hyperlink"/>
                <w:bCs/>
                <w:color w:val="auto"/>
                <w:sz w:val="20"/>
                <w:szCs w:val="20"/>
              </w:rPr>
              <w:t>MsgType</w:t>
            </w:r>
            <w:proofErr w:type="spellEnd"/>
            <w:r w:rsidRPr="00FE01BB">
              <w:rPr>
                <w:rStyle w:val="Hyperlink"/>
                <w:bCs/>
                <w:color w:val="auto"/>
                <w:sz w:val="20"/>
                <w:szCs w:val="20"/>
              </w:rPr>
              <w:t xml:space="preserve"> = j (lowercase)</w:t>
            </w:r>
          </w:p>
        </w:tc>
      </w:tr>
      <w:tr w:rsidR="00531CBE" w:rsidRPr="00FE01BB" w:rsidTr="00C30203">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45</w:t>
            </w:r>
          </w:p>
        </w:tc>
        <w:tc>
          <w:tcPr>
            <w:tcW w:w="0" w:type="auto"/>
            <w:shd w:val="clear" w:color="auto" w:fill="D9D9D9"/>
          </w:tcPr>
          <w:p w:rsidR="00531CBE" w:rsidRPr="00FE01BB" w:rsidRDefault="00ED44A8" w:rsidP="00550C3D">
            <w:pPr>
              <w:jc w:val="center"/>
              <w:rPr>
                <w:rStyle w:val="Hyperlink"/>
                <w:bCs/>
                <w:color w:val="auto"/>
                <w:sz w:val="20"/>
                <w:szCs w:val="20"/>
              </w:rPr>
            </w:pPr>
            <w:hyperlink r:id="rId42" w:anchor="RefSeqNum" w:tgtFrame="fields" w:history="1">
              <w:proofErr w:type="spellStart"/>
              <w:r w:rsidR="00531CBE" w:rsidRPr="00FE01BB">
                <w:rPr>
                  <w:rStyle w:val="Hyperlink"/>
                  <w:bCs/>
                  <w:color w:val="auto"/>
                  <w:sz w:val="20"/>
                  <w:szCs w:val="20"/>
                </w:rPr>
                <w:t>RefSeqNum</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SeqNum</w:t>
            </w:r>
            <w:proofErr w:type="spellEnd"/>
          </w:p>
        </w:tc>
        <w:tc>
          <w:tcPr>
            <w:tcW w:w="4479" w:type="dxa"/>
            <w:shd w:val="clear" w:color="auto" w:fill="D9D9D9"/>
          </w:tcPr>
          <w:p w:rsidR="00531CBE" w:rsidRPr="00FE01BB" w:rsidRDefault="00531CBE" w:rsidP="00550C3D">
            <w:pPr>
              <w:rPr>
                <w:rStyle w:val="Hyperlink"/>
                <w:bCs/>
                <w:color w:val="auto"/>
                <w:sz w:val="20"/>
                <w:szCs w:val="20"/>
              </w:rPr>
            </w:pPr>
            <w:proofErr w:type="spellStart"/>
            <w:r w:rsidRPr="00FE01BB">
              <w:rPr>
                <w:rStyle w:val="Hyperlink"/>
                <w:bCs/>
                <w:color w:val="auto"/>
                <w:sz w:val="20"/>
                <w:szCs w:val="20"/>
              </w:rPr>
              <w:t>MsgSeqNum</w:t>
            </w:r>
            <w:proofErr w:type="spellEnd"/>
            <w:r w:rsidRPr="00FE01BB">
              <w:rPr>
                <w:rStyle w:val="Hyperlink"/>
                <w:bCs/>
                <w:color w:val="auto"/>
                <w:sz w:val="20"/>
                <w:szCs w:val="20"/>
              </w:rPr>
              <w:t xml:space="preserve"> of rejected message </w:t>
            </w:r>
          </w:p>
        </w:tc>
      </w:tr>
      <w:tr w:rsidR="00531CBE" w:rsidRPr="00FE01BB" w:rsidTr="00C30203">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372</w:t>
            </w:r>
          </w:p>
        </w:tc>
        <w:tc>
          <w:tcPr>
            <w:tcW w:w="0" w:type="auto"/>
            <w:shd w:val="clear" w:color="auto" w:fill="D9D9D9"/>
          </w:tcPr>
          <w:p w:rsidR="00531CBE" w:rsidRPr="00FE01BB" w:rsidRDefault="00ED44A8" w:rsidP="00550C3D">
            <w:pPr>
              <w:jc w:val="center"/>
              <w:rPr>
                <w:rStyle w:val="Hyperlink"/>
                <w:bCs/>
                <w:color w:val="auto"/>
                <w:sz w:val="20"/>
                <w:szCs w:val="20"/>
              </w:rPr>
            </w:pPr>
            <w:hyperlink r:id="rId43" w:anchor="RefMsgType" w:tgtFrame="fields" w:history="1">
              <w:proofErr w:type="spellStart"/>
              <w:r w:rsidR="00531CBE" w:rsidRPr="00FE01BB">
                <w:rPr>
                  <w:rStyle w:val="Hyperlink"/>
                  <w:bCs/>
                  <w:color w:val="auto"/>
                  <w:sz w:val="20"/>
                  <w:szCs w:val="20"/>
                </w:rPr>
                <w:t>RefMsgType</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4479"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The </w:t>
            </w:r>
            <w:proofErr w:type="spellStart"/>
            <w:r w:rsidRPr="00FE01BB">
              <w:rPr>
                <w:rStyle w:val="Hyperlink"/>
                <w:bCs/>
                <w:color w:val="auto"/>
                <w:sz w:val="20"/>
                <w:szCs w:val="20"/>
              </w:rPr>
              <w:t>MsgType</w:t>
            </w:r>
            <w:proofErr w:type="spellEnd"/>
            <w:r w:rsidRPr="00FE01BB">
              <w:rPr>
                <w:rStyle w:val="Hyperlink"/>
                <w:bCs/>
                <w:color w:val="auto"/>
                <w:sz w:val="20"/>
                <w:szCs w:val="20"/>
              </w:rPr>
              <w:t xml:space="preserve"> of the FIX message being referenced. </w:t>
            </w:r>
          </w:p>
        </w:tc>
      </w:tr>
      <w:tr w:rsidR="00531CBE" w:rsidRPr="00FE01BB" w:rsidTr="00C30203">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379</w:t>
            </w:r>
          </w:p>
        </w:tc>
        <w:tc>
          <w:tcPr>
            <w:tcW w:w="0" w:type="auto"/>
            <w:shd w:val="clear" w:color="auto" w:fill="D9D9D9"/>
          </w:tcPr>
          <w:p w:rsidR="00531CBE" w:rsidRPr="00FE01BB" w:rsidRDefault="00ED44A8" w:rsidP="00550C3D">
            <w:pPr>
              <w:jc w:val="center"/>
              <w:rPr>
                <w:rStyle w:val="Hyperlink"/>
                <w:bCs/>
                <w:color w:val="auto"/>
                <w:sz w:val="20"/>
                <w:szCs w:val="20"/>
              </w:rPr>
            </w:pPr>
            <w:hyperlink r:id="rId44" w:anchor="BusinessRejectRefID" w:tgtFrame="fields" w:history="1">
              <w:proofErr w:type="spellStart"/>
              <w:r w:rsidR="00531CBE" w:rsidRPr="00FE01BB">
                <w:rPr>
                  <w:rStyle w:val="Hyperlink"/>
                  <w:bCs/>
                  <w:color w:val="auto"/>
                  <w:sz w:val="20"/>
                  <w:szCs w:val="20"/>
                </w:rPr>
                <w:t>BusinessRejectRefID</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4479"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The value of the business-level ID field on the message being referenced. </w:t>
            </w:r>
          </w:p>
        </w:tc>
      </w:tr>
      <w:tr w:rsidR="00531CBE" w:rsidRPr="00FE01BB" w:rsidTr="00C30203">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380</w:t>
            </w:r>
          </w:p>
        </w:tc>
        <w:tc>
          <w:tcPr>
            <w:tcW w:w="0" w:type="auto"/>
            <w:shd w:val="clear" w:color="auto" w:fill="D9D9D9"/>
          </w:tcPr>
          <w:p w:rsidR="00531CBE" w:rsidRPr="00FE01BB" w:rsidRDefault="00ED44A8" w:rsidP="00550C3D">
            <w:pPr>
              <w:jc w:val="center"/>
              <w:rPr>
                <w:rStyle w:val="Hyperlink"/>
                <w:bCs/>
                <w:color w:val="auto"/>
                <w:sz w:val="20"/>
                <w:szCs w:val="20"/>
              </w:rPr>
            </w:pPr>
            <w:hyperlink r:id="rId45" w:anchor="BusinessRejectReason" w:tgtFrame="fields" w:history="1">
              <w:proofErr w:type="spellStart"/>
              <w:r w:rsidR="00531CBE" w:rsidRPr="00FE01BB">
                <w:rPr>
                  <w:rStyle w:val="Hyperlink"/>
                  <w:bCs/>
                  <w:color w:val="auto"/>
                  <w:sz w:val="20"/>
                  <w:szCs w:val="20"/>
                </w:rPr>
                <w:t>BusinessRejectReason</w:t>
              </w:r>
              <w:proofErr w:type="spellEnd"/>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proofErr w:type="spellStart"/>
            <w:r w:rsidRPr="00FE01BB">
              <w:rPr>
                <w:rStyle w:val="Hyperlink"/>
                <w:bCs/>
                <w:color w:val="auto"/>
                <w:sz w:val="20"/>
                <w:szCs w:val="20"/>
              </w:rPr>
              <w:t>int</w:t>
            </w:r>
            <w:proofErr w:type="spellEnd"/>
          </w:p>
        </w:tc>
        <w:tc>
          <w:tcPr>
            <w:tcW w:w="4479"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Code to identify reason for a Business Message Reject message. </w:t>
            </w:r>
          </w:p>
          <w:p w:rsidR="00531CBE" w:rsidRPr="00FE01BB" w:rsidRDefault="00531CBE" w:rsidP="00550C3D">
            <w:pPr>
              <w:rPr>
                <w:rStyle w:val="Hyperlink"/>
                <w:bCs/>
                <w:color w:val="auto"/>
                <w:sz w:val="20"/>
                <w:szCs w:val="20"/>
              </w:rPr>
            </w:pPr>
            <w:r w:rsidRPr="00FE01BB">
              <w:rPr>
                <w:rStyle w:val="Hyperlink"/>
                <w:bCs/>
                <w:color w:val="auto"/>
                <w:sz w:val="20"/>
                <w:szCs w:val="20"/>
              </w:rPr>
              <w:lastRenderedPageBreak/>
              <w:t>Valid values:</w:t>
            </w:r>
            <w:r w:rsidRPr="00FE01BB">
              <w:rPr>
                <w:rStyle w:val="Hyperlink"/>
                <w:bCs/>
                <w:color w:val="auto"/>
                <w:sz w:val="20"/>
                <w:szCs w:val="20"/>
              </w:rPr>
              <w:br/>
              <w:t>0 = Other</w:t>
            </w:r>
            <w:r w:rsidRPr="00FE01BB">
              <w:rPr>
                <w:rStyle w:val="Hyperlink"/>
                <w:bCs/>
                <w:color w:val="auto"/>
                <w:sz w:val="20"/>
                <w:szCs w:val="20"/>
              </w:rPr>
              <w:br/>
              <w:t xml:space="preserve">1 = </w:t>
            </w:r>
            <w:proofErr w:type="spellStart"/>
            <w:r w:rsidRPr="00FE01BB">
              <w:rPr>
                <w:rStyle w:val="Hyperlink"/>
                <w:bCs/>
                <w:color w:val="auto"/>
                <w:sz w:val="20"/>
                <w:szCs w:val="20"/>
              </w:rPr>
              <w:t>Unkown</w:t>
            </w:r>
            <w:proofErr w:type="spellEnd"/>
            <w:r w:rsidRPr="00FE01BB">
              <w:rPr>
                <w:rStyle w:val="Hyperlink"/>
                <w:bCs/>
                <w:color w:val="auto"/>
                <w:sz w:val="20"/>
                <w:szCs w:val="20"/>
              </w:rPr>
              <w:t xml:space="preserve"> ID</w:t>
            </w:r>
            <w:r w:rsidRPr="00FE01BB">
              <w:rPr>
                <w:rStyle w:val="Hyperlink"/>
                <w:bCs/>
                <w:color w:val="auto"/>
                <w:sz w:val="20"/>
                <w:szCs w:val="20"/>
              </w:rPr>
              <w:br/>
              <w:t>2 = Unknown Security</w:t>
            </w:r>
            <w:r w:rsidRPr="00FE01BB">
              <w:rPr>
                <w:rStyle w:val="Hyperlink"/>
                <w:bCs/>
                <w:color w:val="auto"/>
                <w:sz w:val="20"/>
                <w:szCs w:val="20"/>
              </w:rPr>
              <w:br/>
              <w:t>3 = Unsupported Message Type</w:t>
            </w:r>
            <w:r w:rsidRPr="00FE01BB">
              <w:rPr>
                <w:rStyle w:val="Hyperlink"/>
                <w:bCs/>
                <w:color w:val="auto"/>
                <w:sz w:val="20"/>
                <w:szCs w:val="20"/>
              </w:rPr>
              <w:br/>
              <w:t>4 = Application not available</w:t>
            </w:r>
            <w:r w:rsidRPr="00FE01BB">
              <w:rPr>
                <w:rStyle w:val="Hyperlink"/>
                <w:bCs/>
                <w:color w:val="auto"/>
                <w:sz w:val="20"/>
                <w:szCs w:val="20"/>
              </w:rPr>
              <w:br/>
              <w:t>5 = Conditionally Required Field Missing</w:t>
            </w:r>
            <w:r w:rsidRPr="00FE01BB">
              <w:rPr>
                <w:rStyle w:val="Hyperlink"/>
                <w:bCs/>
                <w:color w:val="auto"/>
                <w:sz w:val="20"/>
                <w:szCs w:val="20"/>
              </w:rPr>
              <w:br/>
              <w:t>6 = Not authorized</w:t>
            </w:r>
            <w:r w:rsidRPr="00FE01BB">
              <w:rPr>
                <w:rStyle w:val="Hyperlink"/>
                <w:bCs/>
                <w:color w:val="auto"/>
                <w:sz w:val="20"/>
                <w:szCs w:val="20"/>
              </w:rPr>
              <w:br/>
              <w:t xml:space="preserve">7 = </w:t>
            </w:r>
            <w:proofErr w:type="spellStart"/>
            <w:r w:rsidRPr="00FE01BB">
              <w:rPr>
                <w:rStyle w:val="Hyperlink"/>
                <w:bCs/>
                <w:color w:val="auto"/>
                <w:sz w:val="20"/>
                <w:szCs w:val="20"/>
              </w:rPr>
              <w:t>DeliverTo</w:t>
            </w:r>
            <w:proofErr w:type="spellEnd"/>
            <w:r w:rsidRPr="00FE01BB">
              <w:rPr>
                <w:rStyle w:val="Hyperlink"/>
                <w:bCs/>
                <w:color w:val="auto"/>
                <w:sz w:val="20"/>
                <w:szCs w:val="20"/>
              </w:rPr>
              <w:t xml:space="preserve"> firm not available at this time</w:t>
            </w:r>
          </w:p>
        </w:tc>
      </w:tr>
      <w:tr w:rsidR="00F06C1E" w:rsidRPr="00FE01BB" w:rsidTr="00C30203">
        <w:trPr>
          <w:tblCellSpacing w:w="7" w:type="dxa"/>
          <w:jc w:val="center"/>
        </w:trPr>
        <w:tc>
          <w:tcPr>
            <w:tcW w:w="0" w:type="auto"/>
            <w:shd w:val="clear" w:color="auto" w:fill="D9D9D9"/>
          </w:tcPr>
          <w:p w:rsidR="00F06C1E" w:rsidRPr="00FE01BB" w:rsidRDefault="00F06C1E" w:rsidP="00550C3D">
            <w:pPr>
              <w:jc w:val="center"/>
              <w:rPr>
                <w:rStyle w:val="Hyperlink"/>
                <w:bCs/>
                <w:color w:val="auto"/>
                <w:sz w:val="20"/>
                <w:szCs w:val="20"/>
              </w:rPr>
            </w:pPr>
            <w:r>
              <w:rPr>
                <w:rStyle w:val="Hyperlink"/>
                <w:bCs/>
                <w:color w:val="auto"/>
                <w:sz w:val="20"/>
                <w:szCs w:val="20"/>
              </w:rPr>
              <w:lastRenderedPageBreak/>
              <w:t>460</w:t>
            </w:r>
          </w:p>
        </w:tc>
        <w:tc>
          <w:tcPr>
            <w:tcW w:w="0" w:type="auto"/>
            <w:shd w:val="clear" w:color="auto" w:fill="D9D9D9"/>
          </w:tcPr>
          <w:p w:rsidR="00F06C1E" w:rsidRPr="00FE01BB" w:rsidRDefault="00F06C1E" w:rsidP="00550C3D">
            <w:pPr>
              <w:jc w:val="center"/>
              <w:rPr>
                <w:rStyle w:val="Hyperlink"/>
                <w:bCs/>
                <w:color w:val="auto"/>
                <w:sz w:val="20"/>
                <w:szCs w:val="20"/>
              </w:rPr>
            </w:pPr>
            <w:r>
              <w:rPr>
                <w:rStyle w:val="Hyperlink"/>
                <w:bCs/>
                <w:color w:val="auto"/>
                <w:sz w:val="20"/>
                <w:szCs w:val="20"/>
              </w:rPr>
              <w:t>Product</w:t>
            </w:r>
          </w:p>
        </w:tc>
        <w:tc>
          <w:tcPr>
            <w:tcW w:w="0" w:type="auto"/>
            <w:shd w:val="clear" w:color="auto" w:fill="D9D9D9"/>
          </w:tcPr>
          <w:p w:rsidR="00F06C1E" w:rsidRPr="00FE01BB" w:rsidRDefault="00F06C1E" w:rsidP="00550C3D">
            <w:pPr>
              <w:jc w:val="center"/>
              <w:rPr>
                <w:rStyle w:val="Hyperlink"/>
                <w:bCs/>
                <w:color w:val="auto"/>
                <w:sz w:val="20"/>
                <w:szCs w:val="20"/>
              </w:rPr>
            </w:pPr>
            <w:r>
              <w:rPr>
                <w:rStyle w:val="Hyperlink"/>
                <w:bCs/>
                <w:color w:val="auto"/>
                <w:sz w:val="20"/>
                <w:szCs w:val="20"/>
              </w:rPr>
              <w:t>Y</w:t>
            </w:r>
          </w:p>
        </w:tc>
        <w:tc>
          <w:tcPr>
            <w:tcW w:w="0" w:type="auto"/>
            <w:shd w:val="clear" w:color="auto" w:fill="D9D9D9"/>
          </w:tcPr>
          <w:p w:rsidR="00F06C1E" w:rsidRPr="00FE01BB" w:rsidRDefault="00F06C1E" w:rsidP="00550C3D">
            <w:pPr>
              <w:jc w:val="center"/>
              <w:rPr>
                <w:rStyle w:val="Hyperlink"/>
                <w:bCs/>
                <w:color w:val="auto"/>
                <w:sz w:val="20"/>
                <w:szCs w:val="20"/>
              </w:rPr>
            </w:pPr>
            <w:proofErr w:type="spellStart"/>
            <w:r>
              <w:rPr>
                <w:rStyle w:val="Hyperlink"/>
                <w:bCs/>
                <w:color w:val="auto"/>
                <w:sz w:val="20"/>
                <w:szCs w:val="20"/>
              </w:rPr>
              <w:t>Int</w:t>
            </w:r>
            <w:proofErr w:type="spellEnd"/>
          </w:p>
        </w:tc>
        <w:tc>
          <w:tcPr>
            <w:tcW w:w="4479" w:type="dxa"/>
            <w:shd w:val="clear" w:color="auto" w:fill="D9D9D9"/>
          </w:tcPr>
          <w:p w:rsidR="00F06C1E" w:rsidRPr="00FE01BB" w:rsidRDefault="00F71220" w:rsidP="00550C3D">
            <w:pPr>
              <w:rPr>
                <w:rStyle w:val="Hyperlink"/>
                <w:bCs/>
                <w:color w:val="auto"/>
                <w:sz w:val="20"/>
                <w:szCs w:val="20"/>
              </w:rPr>
            </w:pPr>
            <w:r>
              <w:rPr>
                <w:rFonts w:ascii="Arial" w:hAnsi="Arial" w:cs="Arial"/>
                <w:color w:val="006699"/>
                <w:sz w:val="20"/>
                <w:szCs w:val="20"/>
              </w:rPr>
              <w:t>1 = AGENCY</w:t>
            </w:r>
            <w:r>
              <w:rPr>
                <w:rFonts w:ascii="Arial" w:hAnsi="Arial" w:cs="Arial"/>
                <w:color w:val="006699"/>
                <w:sz w:val="20"/>
                <w:szCs w:val="20"/>
              </w:rPr>
              <w:br/>
              <w:t>2 = COMMODITY</w:t>
            </w:r>
            <w:r>
              <w:rPr>
                <w:rFonts w:ascii="Arial" w:hAnsi="Arial" w:cs="Arial"/>
                <w:color w:val="006699"/>
                <w:sz w:val="20"/>
                <w:szCs w:val="20"/>
              </w:rPr>
              <w:br/>
              <w:t>3 = CORPORATE</w:t>
            </w:r>
            <w:r>
              <w:rPr>
                <w:rFonts w:ascii="Arial" w:hAnsi="Arial" w:cs="Arial"/>
                <w:color w:val="006699"/>
                <w:sz w:val="20"/>
                <w:szCs w:val="20"/>
              </w:rPr>
              <w:br/>
              <w:t>4 = CURRENCY</w:t>
            </w:r>
            <w:r>
              <w:rPr>
                <w:rFonts w:ascii="Arial" w:hAnsi="Arial" w:cs="Arial"/>
                <w:color w:val="006699"/>
                <w:sz w:val="20"/>
                <w:szCs w:val="20"/>
              </w:rPr>
              <w:br/>
              <w:t>5 = EQUITY</w:t>
            </w:r>
            <w:r>
              <w:rPr>
                <w:rFonts w:ascii="Arial" w:hAnsi="Arial" w:cs="Arial"/>
                <w:color w:val="006699"/>
                <w:sz w:val="20"/>
                <w:szCs w:val="20"/>
              </w:rPr>
              <w:br/>
              <w:t>6 = GOVERNMENT</w:t>
            </w:r>
            <w:r>
              <w:rPr>
                <w:rFonts w:ascii="Arial" w:hAnsi="Arial" w:cs="Arial"/>
                <w:color w:val="006699"/>
                <w:sz w:val="20"/>
                <w:szCs w:val="20"/>
              </w:rPr>
              <w:br/>
              <w:t>7 = INDEX</w:t>
            </w:r>
            <w:r>
              <w:rPr>
                <w:rFonts w:ascii="Arial" w:hAnsi="Arial" w:cs="Arial"/>
                <w:color w:val="006699"/>
                <w:sz w:val="20"/>
                <w:szCs w:val="20"/>
              </w:rPr>
              <w:br/>
              <w:t>8 = LOAN</w:t>
            </w:r>
            <w:r>
              <w:rPr>
                <w:rFonts w:ascii="Arial" w:hAnsi="Arial" w:cs="Arial"/>
                <w:color w:val="006699"/>
                <w:sz w:val="20"/>
                <w:szCs w:val="20"/>
              </w:rPr>
              <w:br/>
              <w:t>9 = MONEYMARKET</w:t>
            </w:r>
            <w:r>
              <w:rPr>
                <w:rFonts w:ascii="Arial" w:hAnsi="Arial" w:cs="Arial"/>
                <w:color w:val="006699"/>
                <w:sz w:val="20"/>
                <w:szCs w:val="20"/>
              </w:rPr>
              <w:br/>
              <w:t>10 = MORTGAGE</w:t>
            </w:r>
            <w:r>
              <w:rPr>
                <w:rFonts w:ascii="Arial" w:hAnsi="Arial" w:cs="Arial"/>
                <w:color w:val="006699"/>
                <w:sz w:val="20"/>
                <w:szCs w:val="20"/>
              </w:rPr>
              <w:br/>
              <w:t>11 = MUNICIPAL</w:t>
            </w:r>
            <w:r>
              <w:rPr>
                <w:rFonts w:ascii="Arial" w:hAnsi="Arial" w:cs="Arial"/>
                <w:color w:val="006699"/>
                <w:sz w:val="20"/>
                <w:szCs w:val="20"/>
              </w:rPr>
              <w:br/>
              <w:t>12 = OTHER</w:t>
            </w:r>
            <w:r>
              <w:rPr>
                <w:rFonts w:ascii="Arial" w:hAnsi="Arial" w:cs="Arial"/>
                <w:color w:val="006699"/>
                <w:sz w:val="20"/>
                <w:szCs w:val="20"/>
              </w:rPr>
              <w:br/>
              <w:t>13 = FINANCING</w:t>
            </w:r>
          </w:p>
        </w:tc>
      </w:tr>
      <w:tr w:rsidR="00531CBE" w:rsidRPr="00FE01BB" w:rsidTr="00C30203">
        <w:trPr>
          <w:tblCellSpacing w:w="7" w:type="dxa"/>
          <w:jc w:val="center"/>
        </w:trPr>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58</w:t>
            </w:r>
          </w:p>
        </w:tc>
        <w:tc>
          <w:tcPr>
            <w:tcW w:w="0" w:type="auto"/>
            <w:shd w:val="clear" w:color="auto" w:fill="D9D9D9"/>
          </w:tcPr>
          <w:p w:rsidR="00531CBE" w:rsidRPr="00FE01BB" w:rsidRDefault="00ED44A8" w:rsidP="00550C3D">
            <w:pPr>
              <w:jc w:val="center"/>
              <w:rPr>
                <w:rStyle w:val="Hyperlink"/>
                <w:bCs/>
                <w:color w:val="auto"/>
                <w:sz w:val="20"/>
                <w:szCs w:val="20"/>
              </w:rPr>
            </w:pPr>
            <w:hyperlink r:id="rId46" w:anchor="Text" w:tgtFrame="fields" w:history="1">
              <w:r w:rsidR="00531CBE" w:rsidRPr="00FE01BB">
                <w:rPr>
                  <w:rStyle w:val="Hyperlink"/>
                  <w:bCs/>
                  <w:color w:val="auto"/>
                  <w:sz w:val="20"/>
                  <w:szCs w:val="20"/>
                </w:rPr>
                <w:t>Text</w:t>
              </w:r>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N</w:t>
            </w:r>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String</w:t>
            </w:r>
          </w:p>
        </w:tc>
        <w:tc>
          <w:tcPr>
            <w:tcW w:w="4479" w:type="dxa"/>
            <w:shd w:val="clear" w:color="auto" w:fill="D9D9D9"/>
          </w:tcPr>
          <w:p w:rsidR="00531CBE" w:rsidRPr="00FE01BB" w:rsidRDefault="00531CBE" w:rsidP="00550C3D">
            <w:pPr>
              <w:rPr>
                <w:rStyle w:val="Hyperlink"/>
                <w:bCs/>
                <w:color w:val="auto"/>
                <w:sz w:val="20"/>
                <w:szCs w:val="20"/>
              </w:rPr>
            </w:pPr>
            <w:r w:rsidRPr="00FE01BB">
              <w:rPr>
                <w:rStyle w:val="Hyperlink"/>
                <w:bCs/>
                <w:color w:val="auto"/>
                <w:sz w:val="20"/>
                <w:szCs w:val="20"/>
              </w:rPr>
              <w:t xml:space="preserve">Where possible, message to explain reason for rejection </w:t>
            </w:r>
          </w:p>
        </w:tc>
      </w:tr>
      <w:tr w:rsidR="00531CBE" w:rsidRPr="00FE01BB" w:rsidTr="00C30203">
        <w:trPr>
          <w:tblCellSpacing w:w="7" w:type="dxa"/>
          <w:jc w:val="center"/>
        </w:trPr>
        <w:tc>
          <w:tcPr>
            <w:tcW w:w="0" w:type="auto"/>
            <w:gridSpan w:val="2"/>
            <w:shd w:val="clear" w:color="auto" w:fill="D9D9D9"/>
          </w:tcPr>
          <w:p w:rsidR="00531CBE" w:rsidRPr="00FE01BB" w:rsidRDefault="00ED44A8" w:rsidP="00550C3D">
            <w:pPr>
              <w:jc w:val="center"/>
              <w:rPr>
                <w:rStyle w:val="Hyperlink"/>
                <w:bCs/>
                <w:color w:val="auto"/>
                <w:sz w:val="20"/>
                <w:szCs w:val="20"/>
              </w:rPr>
            </w:pPr>
            <w:hyperlink r:id="rId47" w:tgtFrame="messages" w:history="1">
              <w:r w:rsidR="00531CBE" w:rsidRPr="00FE01BB">
                <w:rPr>
                  <w:rStyle w:val="Hyperlink"/>
                  <w:bCs/>
                  <w:color w:val="auto"/>
                  <w:sz w:val="20"/>
                  <w:szCs w:val="20"/>
                </w:rPr>
                <w:t>Component Block &lt;Standard Trailer&gt;</w:t>
              </w:r>
            </w:hyperlink>
          </w:p>
        </w:tc>
        <w:tc>
          <w:tcPr>
            <w:tcW w:w="0" w:type="auto"/>
            <w:shd w:val="clear" w:color="auto" w:fill="D9D9D9"/>
          </w:tcPr>
          <w:p w:rsidR="00531CBE" w:rsidRPr="00FE01BB" w:rsidRDefault="00531CBE" w:rsidP="00550C3D">
            <w:pPr>
              <w:jc w:val="center"/>
              <w:rPr>
                <w:rStyle w:val="Hyperlink"/>
                <w:bCs/>
                <w:color w:val="auto"/>
                <w:sz w:val="20"/>
                <w:szCs w:val="20"/>
              </w:rPr>
            </w:pPr>
            <w:r w:rsidRPr="00FE01BB">
              <w:rPr>
                <w:rStyle w:val="Hyperlink"/>
                <w:bCs/>
                <w:color w:val="auto"/>
                <w:sz w:val="20"/>
                <w:szCs w:val="20"/>
              </w:rPr>
              <w:t>Y</w:t>
            </w:r>
          </w:p>
        </w:tc>
        <w:tc>
          <w:tcPr>
            <w:tcW w:w="0" w:type="auto"/>
            <w:shd w:val="clear" w:color="auto" w:fill="D9D9D9"/>
          </w:tcPr>
          <w:p w:rsidR="00531CBE" w:rsidRPr="00FE01BB" w:rsidRDefault="00531CBE" w:rsidP="00550C3D">
            <w:pPr>
              <w:jc w:val="center"/>
              <w:rPr>
                <w:rStyle w:val="Hyperlink"/>
                <w:bCs/>
                <w:color w:val="auto"/>
                <w:sz w:val="20"/>
                <w:szCs w:val="20"/>
              </w:rPr>
            </w:pPr>
          </w:p>
        </w:tc>
        <w:tc>
          <w:tcPr>
            <w:tcW w:w="4479" w:type="dxa"/>
            <w:shd w:val="clear" w:color="auto" w:fill="D9D9D9"/>
          </w:tcPr>
          <w:p w:rsidR="00531CBE" w:rsidRPr="00FE01BB" w:rsidRDefault="00531CBE" w:rsidP="00550C3D">
            <w:pPr>
              <w:rPr>
                <w:rStyle w:val="Hyperlink"/>
                <w:bCs/>
                <w:color w:val="auto"/>
                <w:sz w:val="20"/>
                <w:szCs w:val="20"/>
              </w:rPr>
            </w:pPr>
          </w:p>
        </w:tc>
      </w:tr>
    </w:tbl>
    <w:p w:rsidR="00531CBE" w:rsidRDefault="00531CBE"/>
    <w:sectPr w:rsidR="00531CBE" w:rsidSect="00AA4D1A">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4A8" w:rsidRDefault="00ED44A8" w:rsidP="00F3077E">
      <w:pPr>
        <w:spacing w:after="0" w:line="240" w:lineRule="auto"/>
      </w:pPr>
      <w:r>
        <w:separator/>
      </w:r>
    </w:p>
  </w:endnote>
  <w:endnote w:type="continuationSeparator" w:id="0">
    <w:p w:rsidR="00ED44A8" w:rsidRDefault="00ED44A8" w:rsidP="00F3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D0311E">
      <w:trPr>
        <w:trHeight w:val="151"/>
      </w:trPr>
      <w:tc>
        <w:tcPr>
          <w:tcW w:w="2250" w:type="pct"/>
          <w:tcBorders>
            <w:bottom w:val="single" w:sz="4" w:space="0" w:color="4F81BD" w:themeColor="accent1"/>
          </w:tcBorders>
        </w:tcPr>
        <w:p w:rsidR="00D0311E" w:rsidRDefault="00D0311E">
          <w:pPr>
            <w:pStyle w:val="Header"/>
            <w:rPr>
              <w:rFonts w:asciiTheme="majorHAnsi" w:eastAsiaTheme="majorEastAsia" w:hAnsiTheme="majorHAnsi" w:cstheme="majorBidi"/>
              <w:b/>
              <w:bCs/>
            </w:rPr>
          </w:pPr>
        </w:p>
      </w:tc>
      <w:tc>
        <w:tcPr>
          <w:tcW w:w="500" w:type="pct"/>
          <w:vMerge w:val="restart"/>
          <w:noWrap/>
          <w:vAlign w:val="center"/>
        </w:tcPr>
        <w:p w:rsidR="00D0311E" w:rsidRPr="004F626B" w:rsidRDefault="008461A3" w:rsidP="004F626B">
          <w:pPr>
            <w:pStyle w:val="NoSpacing"/>
            <w:jc w:val="center"/>
            <w:rPr>
              <w:rFonts w:ascii="Arial" w:hAnsi="Arial" w:cs="Arial"/>
              <w:sz w:val="18"/>
              <w:szCs w:val="18"/>
            </w:rPr>
          </w:pPr>
          <w:r w:rsidRPr="004F626B">
            <w:rPr>
              <w:rFonts w:ascii="Arial" w:hAnsi="Arial" w:cs="Arial"/>
              <w:sz w:val="18"/>
              <w:szCs w:val="18"/>
            </w:rPr>
            <w:fldChar w:fldCharType="begin"/>
          </w:r>
          <w:r w:rsidR="00D0311E" w:rsidRPr="004F626B">
            <w:rPr>
              <w:rFonts w:ascii="Arial" w:hAnsi="Arial" w:cs="Arial"/>
              <w:sz w:val="18"/>
              <w:szCs w:val="18"/>
            </w:rPr>
            <w:instrText xml:space="preserve"> PAGE  \* MERGEFORMAT </w:instrText>
          </w:r>
          <w:r w:rsidRPr="004F626B">
            <w:rPr>
              <w:rFonts w:ascii="Arial" w:hAnsi="Arial" w:cs="Arial"/>
              <w:sz w:val="18"/>
              <w:szCs w:val="18"/>
            </w:rPr>
            <w:fldChar w:fldCharType="separate"/>
          </w:r>
          <w:r w:rsidR="00B531EC" w:rsidRPr="00B531EC">
            <w:rPr>
              <w:rFonts w:ascii="Arial" w:hAnsi="Arial" w:cs="Arial"/>
              <w:b/>
              <w:noProof/>
              <w:sz w:val="18"/>
              <w:szCs w:val="18"/>
            </w:rPr>
            <w:t>8</w:t>
          </w:r>
          <w:r w:rsidRPr="004F626B">
            <w:rPr>
              <w:rFonts w:ascii="Arial" w:hAnsi="Arial" w:cs="Arial"/>
              <w:sz w:val="18"/>
              <w:szCs w:val="18"/>
            </w:rPr>
            <w:fldChar w:fldCharType="end"/>
          </w:r>
        </w:p>
      </w:tc>
      <w:tc>
        <w:tcPr>
          <w:tcW w:w="2250" w:type="pct"/>
          <w:tcBorders>
            <w:bottom w:val="single" w:sz="4" w:space="0" w:color="4F81BD" w:themeColor="accent1"/>
          </w:tcBorders>
        </w:tcPr>
        <w:p w:rsidR="00D0311E" w:rsidRDefault="00D0311E">
          <w:pPr>
            <w:pStyle w:val="Header"/>
            <w:rPr>
              <w:rFonts w:asciiTheme="majorHAnsi" w:eastAsiaTheme="majorEastAsia" w:hAnsiTheme="majorHAnsi" w:cstheme="majorBidi"/>
              <w:b/>
              <w:bCs/>
            </w:rPr>
          </w:pPr>
        </w:p>
      </w:tc>
    </w:tr>
    <w:tr w:rsidR="00D0311E">
      <w:trPr>
        <w:trHeight w:val="150"/>
      </w:trPr>
      <w:tc>
        <w:tcPr>
          <w:tcW w:w="2250" w:type="pct"/>
          <w:tcBorders>
            <w:top w:val="single" w:sz="4" w:space="0" w:color="4F81BD" w:themeColor="accent1"/>
          </w:tcBorders>
        </w:tcPr>
        <w:p w:rsidR="00D0311E" w:rsidRDefault="00D0311E">
          <w:pPr>
            <w:pStyle w:val="Header"/>
            <w:rPr>
              <w:rFonts w:asciiTheme="majorHAnsi" w:eastAsiaTheme="majorEastAsia" w:hAnsiTheme="majorHAnsi" w:cstheme="majorBidi"/>
              <w:b/>
              <w:bCs/>
            </w:rPr>
          </w:pPr>
        </w:p>
      </w:tc>
      <w:tc>
        <w:tcPr>
          <w:tcW w:w="500" w:type="pct"/>
          <w:vMerge/>
        </w:tcPr>
        <w:p w:rsidR="00D0311E" w:rsidRDefault="00D0311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D0311E" w:rsidRDefault="00D0311E">
          <w:pPr>
            <w:pStyle w:val="Header"/>
            <w:rPr>
              <w:rFonts w:asciiTheme="majorHAnsi" w:eastAsiaTheme="majorEastAsia" w:hAnsiTheme="majorHAnsi" w:cstheme="majorBidi"/>
              <w:b/>
              <w:bCs/>
            </w:rPr>
          </w:pPr>
        </w:p>
      </w:tc>
    </w:tr>
  </w:tbl>
  <w:p w:rsidR="00F3602D" w:rsidRDefault="00F36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4A8" w:rsidRDefault="00ED44A8" w:rsidP="00F3077E">
      <w:pPr>
        <w:spacing w:after="0" w:line="240" w:lineRule="auto"/>
      </w:pPr>
      <w:r>
        <w:separator/>
      </w:r>
    </w:p>
  </w:footnote>
  <w:footnote w:type="continuationSeparator" w:id="0">
    <w:p w:rsidR="00ED44A8" w:rsidRDefault="00ED44A8" w:rsidP="00F30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98C5B2"/>
    <w:lvl w:ilvl="0">
      <w:numFmt w:val="decimal"/>
      <w:pStyle w:val="Caption"/>
      <w:lvlText w:val="*"/>
      <w:lvlJc w:val="left"/>
    </w:lvl>
  </w:abstractNum>
  <w:abstractNum w:abstractNumId="1">
    <w:nsid w:val="149F49D2"/>
    <w:multiLevelType w:val="hybridMultilevel"/>
    <w:tmpl w:val="6478E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C63C51"/>
    <w:multiLevelType w:val="hybridMultilevel"/>
    <w:tmpl w:val="A05698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86271AE"/>
    <w:multiLevelType w:val="hybridMultilevel"/>
    <w:tmpl w:val="4510FBE6"/>
    <w:lvl w:ilvl="0" w:tplc="CFD6D5EC">
      <w:start w:val="1"/>
      <w:numFmt w:val="upperLetter"/>
      <w:lvlText w:val="%1."/>
      <w:lvlJc w:val="left"/>
      <w:pPr>
        <w:ind w:left="720" w:hanging="360"/>
      </w:pPr>
      <w:rPr>
        <w:rFonts w:hint="default"/>
        <w:i/>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8B74B3"/>
    <w:multiLevelType w:val="hybridMultilevel"/>
    <w:tmpl w:val="AFA0FF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904C17"/>
    <w:multiLevelType w:val="multilevel"/>
    <w:tmpl w:val="0DFA9A10"/>
    <w:lvl w:ilvl="0">
      <w:start w:val="1"/>
      <w:numFmt w:val="decimal"/>
      <w:pStyle w:val="Heading1"/>
      <w:lvlText w:val="%1."/>
      <w:lvlJc w:val="left"/>
      <w:pPr>
        <w:tabs>
          <w:tab w:val="num" w:pos="360"/>
        </w:tabs>
        <w:ind w:left="360" w:hanging="360"/>
      </w:pPr>
      <w:rPr>
        <w:rFonts w:hint="default"/>
        <w:b/>
        <w:sz w:val="24"/>
        <w:szCs w:val="24"/>
      </w:rPr>
    </w:lvl>
    <w:lvl w:ilvl="1">
      <w:start w:val="1"/>
      <w:numFmt w:val="decimal"/>
      <w:pStyle w:val="Heading2"/>
      <w:lvlText w:val="%1.%2."/>
      <w:lvlJc w:val="left"/>
      <w:pPr>
        <w:tabs>
          <w:tab w:val="num" w:pos="792"/>
        </w:tabs>
        <w:ind w:left="792" w:hanging="432"/>
      </w:pPr>
      <w:rPr>
        <w:rFonts w:hint="default"/>
        <w:b/>
        <w:sz w:val="28"/>
        <w:szCs w:val="28"/>
      </w:rPr>
    </w:lvl>
    <w:lvl w:ilvl="2">
      <w:start w:val="1"/>
      <w:numFmt w:val="decimal"/>
      <w:pStyle w:val="Heading3"/>
      <w:lvlText w:val="%1.%2.%3."/>
      <w:lvlJc w:val="left"/>
      <w:pPr>
        <w:tabs>
          <w:tab w:val="num" w:pos="1440"/>
        </w:tabs>
        <w:ind w:left="1224" w:hanging="504"/>
      </w:pPr>
      <w:rPr>
        <w:rFonts w:hint="default"/>
        <w:sz w:val="2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5"/>
  </w:num>
  <w:num w:numId="3">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4">
    <w:abstractNumId w:val="2"/>
  </w:num>
  <w:num w:numId="5">
    <w:abstractNumId w:val="3"/>
  </w:num>
  <w:num w:numId="6">
    <w:abstractNumId w:val="5"/>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1CFC"/>
    <w:rsid w:val="00010536"/>
    <w:rsid w:val="000112FD"/>
    <w:rsid w:val="00013EFB"/>
    <w:rsid w:val="00041C85"/>
    <w:rsid w:val="0007437E"/>
    <w:rsid w:val="000C4459"/>
    <w:rsid w:val="001216DF"/>
    <w:rsid w:val="00124896"/>
    <w:rsid w:val="0012533C"/>
    <w:rsid w:val="00132E12"/>
    <w:rsid w:val="00133459"/>
    <w:rsid w:val="00135AC5"/>
    <w:rsid w:val="00161666"/>
    <w:rsid w:val="00183AAF"/>
    <w:rsid w:val="001A0EB2"/>
    <w:rsid w:val="001E1CFC"/>
    <w:rsid w:val="001E7639"/>
    <w:rsid w:val="002132FE"/>
    <w:rsid w:val="0021517B"/>
    <w:rsid w:val="00220BC2"/>
    <w:rsid w:val="002550D9"/>
    <w:rsid w:val="00256A87"/>
    <w:rsid w:val="00270E5F"/>
    <w:rsid w:val="00272587"/>
    <w:rsid w:val="002765DB"/>
    <w:rsid w:val="002A70EC"/>
    <w:rsid w:val="002E5933"/>
    <w:rsid w:val="002E608E"/>
    <w:rsid w:val="00302956"/>
    <w:rsid w:val="00321E4F"/>
    <w:rsid w:val="00330171"/>
    <w:rsid w:val="00360971"/>
    <w:rsid w:val="003645CE"/>
    <w:rsid w:val="00365B3B"/>
    <w:rsid w:val="003761EB"/>
    <w:rsid w:val="00377ABE"/>
    <w:rsid w:val="003A0EB8"/>
    <w:rsid w:val="003A63A5"/>
    <w:rsid w:val="003E116E"/>
    <w:rsid w:val="003E7F0F"/>
    <w:rsid w:val="003F0783"/>
    <w:rsid w:val="004301A4"/>
    <w:rsid w:val="00432279"/>
    <w:rsid w:val="00441819"/>
    <w:rsid w:val="00452E83"/>
    <w:rsid w:val="00454150"/>
    <w:rsid w:val="00472619"/>
    <w:rsid w:val="00482F13"/>
    <w:rsid w:val="004A1DB5"/>
    <w:rsid w:val="004B7E25"/>
    <w:rsid w:val="004C651A"/>
    <w:rsid w:val="004F626B"/>
    <w:rsid w:val="005105CD"/>
    <w:rsid w:val="00521110"/>
    <w:rsid w:val="0052244E"/>
    <w:rsid w:val="00531CBE"/>
    <w:rsid w:val="005417A0"/>
    <w:rsid w:val="005468EC"/>
    <w:rsid w:val="00550392"/>
    <w:rsid w:val="00550C3D"/>
    <w:rsid w:val="00556826"/>
    <w:rsid w:val="0058273F"/>
    <w:rsid w:val="005A6611"/>
    <w:rsid w:val="005A7B66"/>
    <w:rsid w:val="005B5E8F"/>
    <w:rsid w:val="005C5FAB"/>
    <w:rsid w:val="005E0474"/>
    <w:rsid w:val="005E0FDA"/>
    <w:rsid w:val="005F2B9B"/>
    <w:rsid w:val="005F6808"/>
    <w:rsid w:val="0061021C"/>
    <w:rsid w:val="00614750"/>
    <w:rsid w:val="0063092F"/>
    <w:rsid w:val="00647A02"/>
    <w:rsid w:val="00655210"/>
    <w:rsid w:val="00685C21"/>
    <w:rsid w:val="00686443"/>
    <w:rsid w:val="006A3DFC"/>
    <w:rsid w:val="006F2EAC"/>
    <w:rsid w:val="007338EB"/>
    <w:rsid w:val="00747F99"/>
    <w:rsid w:val="007622F4"/>
    <w:rsid w:val="00767AA1"/>
    <w:rsid w:val="00772C96"/>
    <w:rsid w:val="0078570C"/>
    <w:rsid w:val="00791BC1"/>
    <w:rsid w:val="007E507F"/>
    <w:rsid w:val="007E7E0A"/>
    <w:rsid w:val="007F0D47"/>
    <w:rsid w:val="0084310A"/>
    <w:rsid w:val="008461A3"/>
    <w:rsid w:val="00862C27"/>
    <w:rsid w:val="00881C13"/>
    <w:rsid w:val="008C15C9"/>
    <w:rsid w:val="008D4779"/>
    <w:rsid w:val="008E2028"/>
    <w:rsid w:val="008F7530"/>
    <w:rsid w:val="00910926"/>
    <w:rsid w:val="009447E9"/>
    <w:rsid w:val="009610DF"/>
    <w:rsid w:val="00964FC1"/>
    <w:rsid w:val="0098048D"/>
    <w:rsid w:val="00993141"/>
    <w:rsid w:val="009A7B81"/>
    <w:rsid w:val="009B319B"/>
    <w:rsid w:val="009B6E17"/>
    <w:rsid w:val="009C4FB0"/>
    <w:rsid w:val="009F62C0"/>
    <w:rsid w:val="00A03FEC"/>
    <w:rsid w:val="00A1165B"/>
    <w:rsid w:val="00A247FA"/>
    <w:rsid w:val="00A37C90"/>
    <w:rsid w:val="00A631CF"/>
    <w:rsid w:val="00A767F0"/>
    <w:rsid w:val="00A8572C"/>
    <w:rsid w:val="00AA4D1A"/>
    <w:rsid w:val="00AB7C3B"/>
    <w:rsid w:val="00AD3858"/>
    <w:rsid w:val="00AD4392"/>
    <w:rsid w:val="00AE42F1"/>
    <w:rsid w:val="00AF1557"/>
    <w:rsid w:val="00B00ACE"/>
    <w:rsid w:val="00B05081"/>
    <w:rsid w:val="00B34D76"/>
    <w:rsid w:val="00B478D6"/>
    <w:rsid w:val="00B531EC"/>
    <w:rsid w:val="00B822DC"/>
    <w:rsid w:val="00B91944"/>
    <w:rsid w:val="00BC250F"/>
    <w:rsid w:val="00BD2459"/>
    <w:rsid w:val="00BD58E5"/>
    <w:rsid w:val="00BF6ABA"/>
    <w:rsid w:val="00C01872"/>
    <w:rsid w:val="00C04061"/>
    <w:rsid w:val="00C1747A"/>
    <w:rsid w:val="00C22EEA"/>
    <w:rsid w:val="00C30203"/>
    <w:rsid w:val="00C37A1E"/>
    <w:rsid w:val="00C54C57"/>
    <w:rsid w:val="00C83CCE"/>
    <w:rsid w:val="00C91CC4"/>
    <w:rsid w:val="00CA0408"/>
    <w:rsid w:val="00CC34C1"/>
    <w:rsid w:val="00CD00F6"/>
    <w:rsid w:val="00CE35D1"/>
    <w:rsid w:val="00D0311E"/>
    <w:rsid w:val="00D13EB5"/>
    <w:rsid w:val="00D177BE"/>
    <w:rsid w:val="00D7359C"/>
    <w:rsid w:val="00D8257D"/>
    <w:rsid w:val="00D86CA6"/>
    <w:rsid w:val="00DB60C1"/>
    <w:rsid w:val="00DD0E94"/>
    <w:rsid w:val="00DE3C47"/>
    <w:rsid w:val="00E06DC9"/>
    <w:rsid w:val="00E17046"/>
    <w:rsid w:val="00E643E8"/>
    <w:rsid w:val="00E66FEC"/>
    <w:rsid w:val="00E7572E"/>
    <w:rsid w:val="00E869A0"/>
    <w:rsid w:val="00EC3CA0"/>
    <w:rsid w:val="00ED44A8"/>
    <w:rsid w:val="00EF2CFB"/>
    <w:rsid w:val="00F01BFA"/>
    <w:rsid w:val="00F06C1E"/>
    <w:rsid w:val="00F3077E"/>
    <w:rsid w:val="00F3602D"/>
    <w:rsid w:val="00F56C6F"/>
    <w:rsid w:val="00F71220"/>
    <w:rsid w:val="00F82A11"/>
    <w:rsid w:val="00F915F2"/>
    <w:rsid w:val="00FB6EEB"/>
    <w:rsid w:val="00FC6545"/>
    <w:rsid w:val="00FD64EC"/>
    <w:rsid w:val="00FE0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D1A"/>
    <w:pPr>
      <w:spacing w:after="200" w:line="276" w:lineRule="auto"/>
    </w:pPr>
    <w:rPr>
      <w:sz w:val="22"/>
      <w:szCs w:val="22"/>
    </w:rPr>
  </w:style>
  <w:style w:type="paragraph" w:styleId="Heading1">
    <w:name w:val="heading 1"/>
    <w:basedOn w:val="Normal"/>
    <w:next w:val="Normal"/>
    <w:link w:val="Heading1Char"/>
    <w:qFormat/>
    <w:rsid w:val="00531CBE"/>
    <w:pPr>
      <w:numPr>
        <w:numId w:val="2"/>
      </w:numPr>
      <w:shd w:val="solid" w:color="auto" w:fill="0C0C0C"/>
      <w:spacing w:after="0" w:line="240" w:lineRule="auto"/>
      <w:outlineLvl w:val="0"/>
    </w:pPr>
    <w:rPr>
      <w:rFonts w:ascii="Arial Black" w:eastAsia="Times New Roman" w:hAnsi="Arial Black"/>
      <w:spacing w:val="-10"/>
      <w:kern w:val="20"/>
      <w:position w:val="8"/>
      <w:sz w:val="24"/>
      <w:szCs w:val="20"/>
    </w:rPr>
  </w:style>
  <w:style w:type="paragraph" w:styleId="Heading2">
    <w:name w:val="heading 2"/>
    <w:basedOn w:val="Normal"/>
    <w:next w:val="Normal"/>
    <w:link w:val="Heading2Char"/>
    <w:qFormat/>
    <w:rsid w:val="00531CBE"/>
    <w:pPr>
      <w:keepNext/>
      <w:numPr>
        <w:ilvl w:val="1"/>
        <w:numId w:val="2"/>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31CBE"/>
    <w:pPr>
      <w:keepNext/>
      <w:numPr>
        <w:ilvl w:val="2"/>
        <w:numId w:val="2"/>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31CBE"/>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531CBE"/>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31CBE"/>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31CBE"/>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31CBE"/>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531CBE"/>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CBE"/>
    <w:rPr>
      <w:rFonts w:ascii="Arial Black" w:eastAsia="Times New Roman" w:hAnsi="Arial Black"/>
      <w:spacing w:val="-10"/>
      <w:kern w:val="20"/>
      <w:position w:val="8"/>
      <w:sz w:val="24"/>
      <w:shd w:val="solid" w:color="auto" w:fill="0C0C0C"/>
    </w:rPr>
  </w:style>
  <w:style w:type="character" w:customStyle="1" w:styleId="Heading2Char">
    <w:name w:val="Heading 2 Char"/>
    <w:basedOn w:val="DefaultParagraphFont"/>
    <w:link w:val="Heading2"/>
    <w:rsid w:val="00531CBE"/>
    <w:rPr>
      <w:rFonts w:ascii="Arial" w:eastAsia="Times New Roman" w:hAnsi="Arial" w:cs="Arial"/>
      <w:b/>
      <w:bCs/>
      <w:i/>
      <w:iCs/>
      <w:sz w:val="28"/>
      <w:szCs w:val="28"/>
    </w:rPr>
  </w:style>
  <w:style w:type="character" w:customStyle="1" w:styleId="Heading3Char">
    <w:name w:val="Heading 3 Char"/>
    <w:basedOn w:val="DefaultParagraphFont"/>
    <w:link w:val="Heading3"/>
    <w:rsid w:val="00531CBE"/>
    <w:rPr>
      <w:rFonts w:ascii="Arial" w:eastAsia="Times New Roman" w:hAnsi="Arial" w:cs="Arial"/>
      <w:b/>
      <w:bCs/>
      <w:sz w:val="26"/>
      <w:szCs w:val="26"/>
    </w:rPr>
  </w:style>
  <w:style w:type="character" w:customStyle="1" w:styleId="Heading4Char">
    <w:name w:val="Heading 4 Char"/>
    <w:basedOn w:val="DefaultParagraphFont"/>
    <w:link w:val="Heading4"/>
    <w:rsid w:val="00531CBE"/>
    <w:rPr>
      <w:rFonts w:ascii="Times New Roman" w:eastAsia="Times New Roman" w:hAnsi="Times New Roman"/>
      <w:b/>
      <w:bCs/>
      <w:sz w:val="28"/>
      <w:szCs w:val="28"/>
    </w:rPr>
  </w:style>
  <w:style w:type="character" w:customStyle="1" w:styleId="Heading5Char">
    <w:name w:val="Heading 5 Char"/>
    <w:basedOn w:val="DefaultParagraphFont"/>
    <w:link w:val="Heading5"/>
    <w:rsid w:val="00531CBE"/>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31CBE"/>
    <w:rPr>
      <w:rFonts w:ascii="Times New Roman" w:eastAsia="Times New Roman" w:hAnsi="Times New Roman"/>
      <w:b/>
      <w:bCs/>
      <w:sz w:val="22"/>
      <w:szCs w:val="22"/>
    </w:rPr>
  </w:style>
  <w:style w:type="character" w:customStyle="1" w:styleId="Heading7Char">
    <w:name w:val="Heading 7 Char"/>
    <w:basedOn w:val="DefaultParagraphFont"/>
    <w:link w:val="Heading7"/>
    <w:rsid w:val="00531CBE"/>
    <w:rPr>
      <w:rFonts w:ascii="Times New Roman" w:eastAsia="Times New Roman" w:hAnsi="Times New Roman"/>
      <w:sz w:val="24"/>
      <w:szCs w:val="24"/>
    </w:rPr>
  </w:style>
  <w:style w:type="character" w:customStyle="1" w:styleId="Heading8Char">
    <w:name w:val="Heading 8 Char"/>
    <w:basedOn w:val="DefaultParagraphFont"/>
    <w:link w:val="Heading8"/>
    <w:rsid w:val="00531CBE"/>
    <w:rPr>
      <w:rFonts w:ascii="Times New Roman" w:eastAsia="Times New Roman" w:hAnsi="Times New Roman"/>
      <w:i/>
      <w:iCs/>
      <w:sz w:val="24"/>
      <w:szCs w:val="24"/>
    </w:rPr>
  </w:style>
  <w:style w:type="character" w:customStyle="1" w:styleId="Heading9Char">
    <w:name w:val="Heading 9 Char"/>
    <w:basedOn w:val="DefaultParagraphFont"/>
    <w:link w:val="Heading9"/>
    <w:rsid w:val="00531CBE"/>
    <w:rPr>
      <w:rFonts w:ascii="Arial" w:eastAsia="Times New Roman" w:hAnsi="Arial" w:cs="Arial"/>
      <w:sz w:val="22"/>
      <w:szCs w:val="22"/>
    </w:rPr>
  </w:style>
  <w:style w:type="character" w:styleId="Hyperlink">
    <w:name w:val="Hyperlink"/>
    <w:basedOn w:val="DefaultParagraphFont"/>
    <w:rsid w:val="00531CBE"/>
    <w:rPr>
      <w:color w:val="0000FF"/>
      <w:u w:val="single"/>
    </w:rPr>
  </w:style>
  <w:style w:type="character" w:styleId="FollowedHyperlink">
    <w:name w:val="FollowedHyperlink"/>
    <w:basedOn w:val="DefaultParagraphFont"/>
    <w:rsid w:val="00531CBE"/>
    <w:rPr>
      <w:color w:val="800080"/>
      <w:u w:val="single"/>
    </w:rPr>
  </w:style>
  <w:style w:type="character" w:customStyle="1" w:styleId="BalloonTextChar">
    <w:name w:val="Balloon Text Char"/>
    <w:basedOn w:val="DefaultParagraphFont"/>
    <w:link w:val="BalloonText"/>
    <w:semiHidden/>
    <w:rsid w:val="00531CBE"/>
    <w:rPr>
      <w:rFonts w:ascii="Tahoma" w:eastAsia="Times New Roman" w:hAnsi="Tahoma" w:cs="Tahoma"/>
      <w:sz w:val="16"/>
      <w:szCs w:val="16"/>
    </w:rPr>
  </w:style>
  <w:style w:type="paragraph" w:styleId="BalloonText">
    <w:name w:val="Balloon Text"/>
    <w:basedOn w:val="Normal"/>
    <w:link w:val="BalloonTextChar"/>
    <w:semiHidden/>
    <w:rsid w:val="00531CBE"/>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531CBE"/>
    <w:rPr>
      <w:rFonts w:ascii="Tahoma" w:hAnsi="Tahoma" w:cs="Tahoma"/>
      <w:sz w:val="16"/>
      <w:szCs w:val="16"/>
    </w:rPr>
  </w:style>
  <w:style w:type="paragraph" w:styleId="CommentText">
    <w:name w:val="annotation text"/>
    <w:basedOn w:val="Normal"/>
    <w:link w:val="CommentTextChar"/>
    <w:semiHidden/>
    <w:rsid w:val="00531CB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531CBE"/>
    <w:rPr>
      <w:rFonts w:ascii="Times New Roman" w:eastAsia="Times New Roman" w:hAnsi="Times New Roman"/>
    </w:rPr>
  </w:style>
  <w:style w:type="character" w:customStyle="1" w:styleId="CommentSubjectChar">
    <w:name w:val="Comment Subject Char"/>
    <w:basedOn w:val="CommentTextChar"/>
    <w:link w:val="CommentSubject"/>
    <w:semiHidden/>
    <w:rsid w:val="00531CBE"/>
    <w:rPr>
      <w:rFonts w:ascii="Times New Roman" w:eastAsia="Times New Roman" w:hAnsi="Times New Roman"/>
      <w:b/>
      <w:bCs/>
    </w:rPr>
  </w:style>
  <w:style w:type="paragraph" w:styleId="CommentSubject">
    <w:name w:val="annotation subject"/>
    <w:basedOn w:val="CommentText"/>
    <w:next w:val="CommentText"/>
    <w:link w:val="CommentSubjectChar"/>
    <w:semiHidden/>
    <w:rsid w:val="00531CBE"/>
    <w:rPr>
      <w:b/>
      <w:bCs/>
    </w:rPr>
  </w:style>
  <w:style w:type="character" w:customStyle="1" w:styleId="CommentSubjectChar1">
    <w:name w:val="Comment Subject Char1"/>
    <w:basedOn w:val="CommentTextChar"/>
    <w:uiPriority w:val="99"/>
    <w:semiHidden/>
    <w:rsid w:val="00531CBE"/>
    <w:rPr>
      <w:rFonts w:ascii="Times New Roman" w:eastAsia="Times New Roman" w:hAnsi="Times New Roman"/>
      <w:b/>
      <w:bCs/>
    </w:rPr>
  </w:style>
  <w:style w:type="paragraph" w:styleId="Caption">
    <w:name w:val="caption"/>
    <w:basedOn w:val="Normal"/>
    <w:next w:val="BodyText"/>
    <w:link w:val="CaptionChar"/>
    <w:qFormat/>
    <w:rsid w:val="00531CBE"/>
    <w:pPr>
      <w:keepNext/>
      <w:numPr>
        <w:numId w:val="3"/>
      </w:numPr>
      <w:spacing w:before="60" w:after="240" w:line="220" w:lineRule="atLeast"/>
    </w:pPr>
    <w:rPr>
      <w:rFonts w:ascii="Arial Narrow" w:eastAsia="Times New Roman" w:hAnsi="Arial Narrow"/>
      <w:sz w:val="18"/>
      <w:szCs w:val="20"/>
    </w:rPr>
  </w:style>
  <w:style w:type="paragraph" w:styleId="BodyText">
    <w:name w:val="Body Text"/>
    <w:basedOn w:val="Normal"/>
    <w:link w:val="BodyTextChar"/>
    <w:rsid w:val="00531CBE"/>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531CBE"/>
    <w:rPr>
      <w:rFonts w:ascii="Times New Roman" w:eastAsia="Times New Roman" w:hAnsi="Times New Roman"/>
      <w:sz w:val="24"/>
      <w:szCs w:val="24"/>
    </w:rPr>
  </w:style>
  <w:style w:type="character" w:customStyle="1" w:styleId="CaptionChar">
    <w:name w:val="Caption Char"/>
    <w:basedOn w:val="DefaultParagraphFont"/>
    <w:link w:val="Caption"/>
    <w:rsid w:val="00531CBE"/>
    <w:rPr>
      <w:rFonts w:ascii="Arial Narrow" w:eastAsia="Times New Roman" w:hAnsi="Arial Narrow"/>
      <w:sz w:val="18"/>
    </w:rPr>
  </w:style>
  <w:style w:type="paragraph" w:styleId="Title">
    <w:name w:val="Title"/>
    <w:basedOn w:val="Normal"/>
    <w:next w:val="Subtitle"/>
    <w:link w:val="TitleChar"/>
    <w:qFormat/>
    <w:rsid w:val="00531CBE"/>
    <w:pPr>
      <w:keepNext/>
      <w:keepLines/>
      <w:pBdr>
        <w:top w:val="single" w:sz="6" w:space="16" w:color="auto"/>
      </w:pBdr>
      <w:spacing w:before="220" w:after="60" w:line="320" w:lineRule="atLeast"/>
    </w:pPr>
    <w:rPr>
      <w:rFonts w:ascii="Arial Black" w:eastAsia="Times New Roman" w:hAnsi="Arial Black"/>
      <w:spacing w:val="-30"/>
      <w:kern w:val="28"/>
      <w:sz w:val="40"/>
      <w:szCs w:val="20"/>
    </w:rPr>
  </w:style>
  <w:style w:type="character" w:customStyle="1" w:styleId="TitleChar">
    <w:name w:val="Title Char"/>
    <w:basedOn w:val="DefaultParagraphFont"/>
    <w:link w:val="Title"/>
    <w:rsid w:val="00531CBE"/>
    <w:rPr>
      <w:rFonts w:ascii="Arial Black" w:eastAsia="Times New Roman" w:hAnsi="Arial Black"/>
      <w:spacing w:val="-30"/>
      <w:kern w:val="28"/>
      <w:sz w:val="40"/>
    </w:rPr>
  </w:style>
  <w:style w:type="paragraph" w:styleId="Subtitle">
    <w:name w:val="Subtitle"/>
    <w:basedOn w:val="Title"/>
    <w:next w:val="BodyText"/>
    <w:link w:val="SubtitleChar"/>
    <w:qFormat/>
    <w:rsid w:val="00531CBE"/>
    <w:pPr>
      <w:pBdr>
        <w:top w:val="none" w:sz="0" w:space="0" w:color="auto"/>
      </w:pBdr>
      <w:spacing w:before="60" w:after="120" w:line="340" w:lineRule="atLeast"/>
    </w:pPr>
    <w:rPr>
      <w:rFonts w:ascii="Arial" w:hAnsi="Arial"/>
      <w:spacing w:val="-16"/>
      <w:sz w:val="32"/>
    </w:rPr>
  </w:style>
  <w:style w:type="character" w:customStyle="1" w:styleId="SubtitleChar">
    <w:name w:val="Subtitle Char"/>
    <w:basedOn w:val="DefaultParagraphFont"/>
    <w:link w:val="Subtitle"/>
    <w:rsid w:val="00531CBE"/>
    <w:rPr>
      <w:rFonts w:ascii="Arial" w:eastAsia="Times New Roman" w:hAnsi="Arial"/>
      <w:spacing w:val="-16"/>
      <w:kern w:val="28"/>
      <w:sz w:val="32"/>
    </w:rPr>
  </w:style>
  <w:style w:type="paragraph" w:styleId="Footer">
    <w:name w:val="footer"/>
    <w:basedOn w:val="Normal"/>
    <w:link w:val="FooterChar"/>
    <w:uiPriority w:val="99"/>
    <w:rsid w:val="00531CBE"/>
    <w:pPr>
      <w:keepLines/>
      <w:tabs>
        <w:tab w:val="center" w:pos="4320"/>
        <w:tab w:val="right" w:pos="8640"/>
      </w:tabs>
      <w:spacing w:after="0" w:line="190" w:lineRule="atLeast"/>
      <w:ind w:left="1080"/>
    </w:pPr>
    <w:rPr>
      <w:rFonts w:ascii="Arial" w:eastAsia="Times New Roman" w:hAnsi="Arial"/>
      <w:caps/>
      <w:spacing w:val="-5"/>
      <w:sz w:val="15"/>
      <w:szCs w:val="20"/>
    </w:rPr>
  </w:style>
  <w:style w:type="character" w:customStyle="1" w:styleId="FooterChar">
    <w:name w:val="Footer Char"/>
    <w:basedOn w:val="DefaultParagraphFont"/>
    <w:link w:val="Footer"/>
    <w:uiPriority w:val="99"/>
    <w:rsid w:val="00531CBE"/>
    <w:rPr>
      <w:rFonts w:ascii="Arial" w:eastAsia="Times New Roman" w:hAnsi="Arial"/>
      <w:caps/>
      <w:spacing w:val="-5"/>
      <w:sz w:val="15"/>
    </w:rPr>
  </w:style>
  <w:style w:type="paragraph" w:styleId="Header">
    <w:name w:val="header"/>
    <w:basedOn w:val="Normal"/>
    <w:link w:val="HeaderChar"/>
    <w:uiPriority w:val="99"/>
    <w:rsid w:val="00531CBE"/>
    <w:pPr>
      <w:keepLines/>
      <w:tabs>
        <w:tab w:val="center" w:pos="4320"/>
        <w:tab w:val="right" w:pos="8640"/>
      </w:tabs>
      <w:spacing w:after="0" w:line="190" w:lineRule="atLeast"/>
      <w:ind w:left="1080"/>
    </w:pPr>
    <w:rPr>
      <w:rFonts w:ascii="Arial" w:eastAsia="Times New Roman" w:hAnsi="Arial"/>
      <w:caps/>
      <w:spacing w:val="-5"/>
      <w:sz w:val="15"/>
      <w:szCs w:val="20"/>
    </w:rPr>
  </w:style>
  <w:style w:type="character" w:customStyle="1" w:styleId="HeaderChar">
    <w:name w:val="Header Char"/>
    <w:basedOn w:val="DefaultParagraphFont"/>
    <w:link w:val="Header"/>
    <w:uiPriority w:val="99"/>
    <w:rsid w:val="00531CBE"/>
    <w:rPr>
      <w:rFonts w:ascii="Arial" w:eastAsia="Times New Roman" w:hAnsi="Arial"/>
      <w:caps/>
      <w:spacing w:val="-5"/>
      <w:sz w:val="15"/>
    </w:rPr>
  </w:style>
  <w:style w:type="character" w:styleId="PageNumber">
    <w:name w:val="page number"/>
    <w:rsid w:val="00531CBE"/>
    <w:rPr>
      <w:rFonts w:ascii="Arial Black" w:hAnsi="Arial Black"/>
      <w:spacing w:val="-10"/>
      <w:sz w:val="18"/>
    </w:rPr>
  </w:style>
  <w:style w:type="paragraph" w:customStyle="1" w:styleId="tabletext">
    <w:name w:val="table text"/>
    <w:basedOn w:val="BodyText"/>
    <w:rsid w:val="00531CBE"/>
    <w:pPr>
      <w:spacing w:before="40" w:after="0"/>
    </w:pPr>
    <w:rPr>
      <w:rFonts w:ascii="Arial" w:hAnsi="Arial"/>
      <w:sz w:val="18"/>
      <w:szCs w:val="20"/>
    </w:rPr>
  </w:style>
  <w:style w:type="paragraph" w:customStyle="1" w:styleId="TableCaption">
    <w:name w:val="Table Caption"/>
    <w:basedOn w:val="Caption"/>
    <w:link w:val="TableCaptionChar"/>
    <w:rsid w:val="00531CBE"/>
    <w:pPr>
      <w:numPr>
        <w:numId w:val="0"/>
      </w:numPr>
      <w:jc w:val="center"/>
    </w:pPr>
  </w:style>
  <w:style w:type="character" w:customStyle="1" w:styleId="TableCaptionChar">
    <w:name w:val="Table Caption Char"/>
    <w:basedOn w:val="CaptionChar"/>
    <w:link w:val="TableCaption"/>
    <w:rsid w:val="00531CBE"/>
    <w:rPr>
      <w:rFonts w:ascii="Arial Narrow" w:eastAsia="Times New Roman" w:hAnsi="Arial Narrow"/>
      <w:sz w:val="18"/>
    </w:rPr>
  </w:style>
  <w:style w:type="paragraph" w:customStyle="1" w:styleId="TableCaption1">
    <w:name w:val="Table Caption 1"/>
    <w:basedOn w:val="Caption"/>
    <w:rsid w:val="00531CBE"/>
    <w:pPr>
      <w:numPr>
        <w:numId w:val="0"/>
      </w:numPr>
      <w:jc w:val="center"/>
    </w:pPr>
  </w:style>
  <w:style w:type="paragraph" w:styleId="TOCHeading">
    <w:name w:val="TOC Heading"/>
    <w:basedOn w:val="Heading1"/>
    <w:next w:val="Normal"/>
    <w:uiPriority w:val="39"/>
    <w:semiHidden/>
    <w:unhideWhenUsed/>
    <w:qFormat/>
    <w:rsid w:val="004C651A"/>
    <w:pPr>
      <w:keepNext/>
      <w:keepLines/>
      <w:numPr>
        <w:numId w:val="0"/>
      </w:numPr>
      <w:shd w:val="clear" w:color="auto" w:fill="auto"/>
      <w:spacing w:before="480" w:line="276" w:lineRule="auto"/>
      <w:outlineLvl w:val="9"/>
    </w:pPr>
    <w:rPr>
      <w:rFonts w:ascii="Cambria" w:hAnsi="Cambria"/>
      <w:b/>
      <w:bCs/>
      <w:color w:val="365F91"/>
      <w:spacing w:val="0"/>
      <w:kern w:val="0"/>
      <w:position w:val="0"/>
      <w:sz w:val="28"/>
      <w:szCs w:val="28"/>
    </w:rPr>
  </w:style>
  <w:style w:type="paragraph" w:styleId="TOC2">
    <w:name w:val="toc 2"/>
    <w:basedOn w:val="Normal"/>
    <w:next w:val="Normal"/>
    <w:autoRedefine/>
    <w:uiPriority w:val="39"/>
    <w:unhideWhenUsed/>
    <w:rsid w:val="004C651A"/>
    <w:pPr>
      <w:ind w:left="220"/>
    </w:pPr>
  </w:style>
  <w:style w:type="paragraph" w:styleId="TOC3">
    <w:name w:val="toc 3"/>
    <w:basedOn w:val="Normal"/>
    <w:next w:val="Normal"/>
    <w:autoRedefine/>
    <w:uiPriority w:val="39"/>
    <w:unhideWhenUsed/>
    <w:rsid w:val="004C651A"/>
    <w:pPr>
      <w:ind w:left="440"/>
    </w:pPr>
  </w:style>
  <w:style w:type="paragraph" w:styleId="NoSpacing">
    <w:name w:val="No Spacing"/>
    <w:link w:val="NoSpacingChar"/>
    <w:uiPriority w:val="1"/>
    <w:qFormat/>
    <w:rsid w:val="00D0311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0311E"/>
    <w:rPr>
      <w:rFonts w:asciiTheme="minorHAnsi" w:eastAsiaTheme="minorEastAsia" w:hAnsiTheme="minorHAnsi" w:cstheme="minorBidi"/>
      <w:sz w:val="22"/>
      <w:szCs w:val="22"/>
    </w:rPr>
  </w:style>
  <w:style w:type="table" w:styleId="TableGrid">
    <w:name w:val="Table Grid"/>
    <w:basedOn w:val="TableNormal"/>
    <w:uiPriority w:val="59"/>
    <w:rsid w:val="004A1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COVERheadline">
    <w:name w:val="B COVER headline"/>
    <w:next w:val="Normal"/>
    <w:rsid w:val="002A70EC"/>
    <w:pPr>
      <w:suppressAutoHyphens/>
      <w:spacing w:after="120"/>
      <w:ind w:right="144"/>
      <w:outlineLvl w:val="0"/>
    </w:pPr>
    <w:rPr>
      <w:rFonts w:ascii="Arial Black" w:eastAsia="Times New Roman" w:hAnsi="Arial Black"/>
      <w:caps/>
      <w:color w:val="F58556"/>
      <w:sz w:val="52"/>
    </w:rPr>
  </w:style>
  <w:style w:type="paragraph" w:customStyle="1" w:styleId="BCOVERtext">
    <w:name w:val="B COVER text"/>
    <w:rsid w:val="002A70EC"/>
    <w:pPr>
      <w:suppressAutoHyphens/>
      <w:spacing w:after="120"/>
    </w:pPr>
    <w:rPr>
      <w:rFonts w:ascii="Arial" w:eastAsia="Times New Roman" w:hAnsi="Arial"/>
      <w:color w:val="4F4F4F"/>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xprotocol.org/specifications/fix4.4fiximate/Instrument.html" TargetMode="External"/><Relationship Id="rId18" Type="http://schemas.openxmlformats.org/officeDocument/2006/relationships/hyperlink" Target="http://www.fixprotocol.org/specifications/fix4.4fiximate/field_description.html" TargetMode="External"/><Relationship Id="rId26" Type="http://schemas.openxmlformats.org/officeDocument/2006/relationships/hyperlink" Target="http://www.fixprotocol.org/specifications/fix4.4fiximate/field_description.html" TargetMode="External"/><Relationship Id="rId39" Type="http://schemas.openxmlformats.org/officeDocument/2006/relationships/hyperlink" Target="http://www.fixprotocol.org/specifications/fix4.4fiximate/field_description.html" TargetMode="External"/><Relationship Id="rId3" Type="http://schemas.openxmlformats.org/officeDocument/2006/relationships/styles" Target="styles.xml"/><Relationship Id="rId21" Type="http://schemas.openxmlformats.org/officeDocument/2006/relationships/hyperlink" Target="http://www.fixprotocol.org/specifications/fix4.4fiximate/field_description.html" TargetMode="External"/><Relationship Id="rId34" Type="http://schemas.openxmlformats.org/officeDocument/2006/relationships/hyperlink" Target="http://www.fixprotocol.org/specifications/fix4.4fiximate/field_description.html" TargetMode="External"/><Relationship Id="rId42" Type="http://schemas.openxmlformats.org/officeDocument/2006/relationships/hyperlink" Target="http://www.fixprotocol.org/specifications/fix4.4fiximate/field_description.html" TargetMode="External"/><Relationship Id="rId47" Type="http://schemas.openxmlformats.org/officeDocument/2006/relationships/hyperlink" Target="http://www.fixprotocol.org/specifications/fix4.4fiximate/StandardTrailer.html"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ixprotocol.org/specifications/fix4.4fiximate/field_description.html" TargetMode="External"/><Relationship Id="rId17" Type="http://schemas.openxmlformats.org/officeDocument/2006/relationships/hyperlink" Target="http://www.fixprotocol.org/specifications/fix4.4fiximate/field_description.html" TargetMode="External"/><Relationship Id="rId25" Type="http://schemas.openxmlformats.org/officeDocument/2006/relationships/hyperlink" Target="http://www.fixprotocol.org/specifications/fix4.4fiximate/field_description.html" TargetMode="External"/><Relationship Id="rId33" Type="http://schemas.openxmlformats.org/officeDocument/2006/relationships/hyperlink" Target="http://www.fixprotocol.org/specifications/fix4.4fiximate/StandardTrailer.html" TargetMode="External"/><Relationship Id="rId38" Type="http://schemas.openxmlformats.org/officeDocument/2006/relationships/hyperlink" Target="http://www.fixprotocol.org/specifications/fix4.4fiximate/field_description.html" TargetMode="External"/><Relationship Id="rId46" Type="http://schemas.openxmlformats.org/officeDocument/2006/relationships/hyperlink" Target="http://www.fixprotocol.org/specifications/fix4.4fiximate/field_description.html" TargetMode="External"/><Relationship Id="rId2" Type="http://schemas.openxmlformats.org/officeDocument/2006/relationships/numbering" Target="numbering.xml"/><Relationship Id="rId16" Type="http://schemas.openxmlformats.org/officeDocument/2006/relationships/hyperlink" Target="http://www.fixprotocol.org/specifications/fix4.4fiximate/field_description.html" TargetMode="External"/><Relationship Id="rId20" Type="http://schemas.openxmlformats.org/officeDocument/2006/relationships/hyperlink" Target="http://www.fixprotocol.org/specifications/fix4.4fiximate/Stipulations.html" TargetMode="External"/><Relationship Id="rId29" Type="http://schemas.openxmlformats.org/officeDocument/2006/relationships/image" Target="media/image2.png"/><Relationship Id="rId41" Type="http://schemas.openxmlformats.org/officeDocument/2006/relationships/hyperlink" Target="http://www.fixprotocol.org/specifications/fix4.4fiximate/StandardHeader.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xprotocol.org/specifications/fix4.4fiximate/field_description.html" TargetMode="External"/><Relationship Id="rId24" Type="http://schemas.openxmlformats.org/officeDocument/2006/relationships/hyperlink" Target="http://www.fixprotocol.org/specifications/fix4.4fiximate/field_description.html" TargetMode="External"/><Relationship Id="rId32" Type="http://schemas.openxmlformats.org/officeDocument/2006/relationships/hyperlink" Target="http://www.fixprotocol.org/specifications/fix4.4fiximate/field_description.html" TargetMode="External"/><Relationship Id="rId37" Type="http://schemas.openxmlformats.org/officeDocument/2006/relationships/hyperlink" Target="http://www.fixprotocol.org/specifications/fix4.4fiximate/field_description.html" TargetMode="External"/><Relationship Id="rId40" Type="http://schemas.openxmlformats.org/officeDocument/2006/relationships/hyperlink" Target="http://www.fixprotocol.org/specifications/fix4.4fiximate/field_description.html" TargetMode="External"/><Relationship Id="rId45" Type="http://schemas.openxmlformats.org/officeDocument/2006/relationships/hyperlink" Target="http://www.fixprotocol.org/specifications/fix4.4fiximate/field_description.html" TargetMode="External"/><Relationship Id="rId5" Type="http://schemas.openxmlformats.org/officeDocument/2006/relationships/settings" Target="settings.xml"/><Relationship Id="rId15" Type="http://schemas.openxmlformats.org/officeDocument/2006/relationships/hyperlink" Target="http://www.fixprotocol.org/specifications/fix4.4fiximate/field_description.html" TargetMode="External"/><Relationship Id="rId23" Type="http://schemas.openxmlformats.org/officeDocument/2006/relationships/hyperlink" Target="http://www.fixprotocol.org/specifications/fix4.4fiximate/YieldData.html" TargetMode="External"/><Relationship Id="rId28" Type="http://schemas.openxmlformats.org/officeDocument/2006/relationships/hyperlink" Target="http://www.fixprotocol.org/specifications/fix4.4fiximate/field_description.html" TargetMode="External"/><Relationship Id="rId36" Type="http://schemas.openxmlformats.org/officeDocument/2006/relationships/hyperlink" Target="http://www.fixprotocol.org/specifications/fix4.4fiximate/field_description.html" TargetMode="External"/><Relationship Id="rId49" Type="http://schemas.openxmlformats.org/officeDocument/2006/relationships/fontTable" Target="fontTable.xml"/><Relationship Id="rId10" Type="http://schemas.openxmlformats.org/officeDocument/2006/relationships/hyperlink" Target="http://www.fixprotocol.org/specifications/fix4.4fiximate/StandardHeader.html" TargetMode="External"/><Relationship Id="rId19" Type="http://schemas.openxmlformats.org/officeDocument/2006/relationships/hyperlink" Target="http://www.fixprotocol.org/specifications/fix4.4fiximate/field_description.html" TargetMode="External"/><Relationship Id="rId31" Type="http://schemas.openxmlformats.org/officeDocument/2006/relationships/hyperlink" Target="http://www.fixprotocol.org/specifications/fix4.4fiximate/field_description.html" TargetMode="External"/><Relationship Id="rId44" Type="http://schemas.openxmlformats.org/officeDocument/2006/relationships/hyperlink" Target="http://www.fixprotocol.org/specifications/fix4.4fiximate/field_descriptio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ixprotocol.org/specifications/fix4.4fiximate/field_description.html" TargetMode="External"/><Relationship Id="rId22" Type="http://schemas.openxmlformats.org/officeDocument/2006/relationships/hyperlink" Target="http://www.fixprotocol.org/specifications/fix4.4fiximate/field_description.html" TargetMode="External"/><Relationship Id="rId27" Type="http://schemas.openxmlformats.org/officeDocument/2006/relationships/hyperlink" Target="http://www.fixprotocol.org/specifications/fix4.4fiximate/Parties.html" TargetMode="External"/><Relationship Id="rId30" Type="http://schemas.openxmlformats.org/officeDocument/2006/relationships/hyperlink" Target="http://www.fixprotocol.org/specifications/fix4.4fiximate/field_description.html" TargetMode="External"/><Relationship Id="rId35" Type="http://schemas.openxmlformats.org/officeDocument/2006/relationships/hyperlink" Target="http://www.fixprotocol.org/specifications/fix4.4fiximate/field_description.html" TargetMode="External"/><Relationship Id="rId43" Type="http://schemas.openxmlformats.org/officeDocument/2006/relationships/hyperlink" Target="http://www.fixprotocol.org/specifications/fix4.4fiximate/field_description.html" TargetMode="External"/><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30C27-C4BA-49A5-835B-2C3CEBED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TotalTime>
  <Pages>11</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HTD Offers to Broker Dealer</vt:lpstr>
    </vt:vector>
  </TitlesOfParts>
  <Company>HTD</Company>
  <LinksUpToDate>false</LinksUpToDate>
  <CharactersWithSpaces>14813</CharactersWithSpaces>
  <SharedDoc>false</SharedDoc>
  <HLinks>
    <vt:vector size="630" baseType="variant">
      <vt:variant>
        <vt:i4>786440</vt:i4>
      </vt:variant>
      <vt:variant>
        <vt:i4>372</vt:i4>
      </vt:variant>
      <vt:variant>
        <vt:i4>0</vt:i4>
      </vt:variant>
      <vt:variant>
        <vt:i4>5</vt:i4>
      </vt:variant>
      <vt:variant>
        <vt:lpwstr>http://www.fixprotocol.org/specifications/fix4.4fiximate/StandardTrailer.html</vt:lpwstr>
      </vt:variant>
      <vt:variant>
        <vt:lpwstr/>
      </vt:variant>
      <vt:variant>
        <vt:i4>6750283</vt:i4>
      </vt:variant>
      <vt:variant>
        <vt:i4>369</vt:i4>
      </vt:variant>
      <vt:variant>
        <vt:i4>0</vt:i4>
      </vt:variant>
      <vt:variant>
        <vt:i4>5</vt:i4>
      </vt:variant>
      <vt:variant>
        <vt:lpwstr>http://www.fixprotocol.org/specifications/fix4.4fiximate/field_description.html</vt:lpwstr>
      </vt:variant>
      <vt:variant>
        <vt:lpwstr>Text</vt:lpwstr>
      </vt:variant>
      <vt:variant>
        <vt:i4>7340108</vt:i4>
      </vt:variant>
      <vt:variant>
        <vt:i4>366</vt:i4>
      </vt:variant>
      <vt:variant>
        <vt:i4>0</vt:i4>
      </vt:variant>
      <vt:variant>
        <vt:i4>5</vt:i4>
      </vt:variant>
      <vt:variant>
        <vt:lpwstr>http://www.fixprotocol.org/specifications/fix4.4fiximate/field_description.html</vt:lpwstr>
      </vt:variant>
      <vt:variant>
        <vt:lpwstr>BusinessRejectReason</vt:lpwstr>
      </vt:variant>
      <vt:variant>
        <vt:i4>262180</vt:i4>
      </vt:variant>
      <vt:variant>
        <vt:i4>363</vt:i4>
      </vt:variant>
      <vt:variant>
        <vt:i4>0</vt:i4>
      </vt:variant>
      <vt:variant>
        <vt:i4>5</vt:i4>
      </vt:variant>
      <vt:variant>
        <vt:lpwstr>http://www.fixprotocol.org/specifications/fix4.4fiximate/field_description.html</vt:lpwstr>
      </vt:variant>
      <vt:variant>
        <vt:lpwstr>BusinessRejectRefID</vt:lpwstr>
      </vt:variant>
      <vt:variant>
        <vt:i4>327716</vt:i4>
      </vt:variant>
      <vt:variant>
        <vt:i4>360</vt:i4>
      </vt:variant>
      <vt:variant>
        <vt:i4>0</vt:i4>
      </vt:variant>
      <vt:variant>
        <vt:i4>5</vt:i4>
      </vt:variant>
      <vt:variant>
        <vt:lpwstr>http://www.fixprotocol.org/specifications/fix4.4fiximate/field_description.html</vt:lpwstr>
      </vt:variant>
      <vt:variant>
        <vt:lpwstr>RefMsgType</vt:lpwstr>
      </vt:variant>
      <vt:variant>
        <vt:i4>6553688</vt:i4>
      </vt:variant>
      <vt:variant>
        <vt:i4>357</vt:i4>
      </vt:variant>
      <vt:variant>
        <vt:i4>0</vt:i4>
      </vt:variant>
      <vt:variant>
        <vt:i4>5</vt:i4>
      </vt:variant>
      <vt:variant>
        <vt:lpwstr>http://www.fixprotocol.org/specifications/fix4.4fiximate/field_description.html</vt:lpwstr>
      </vt:variant>
      <vt:variant>
        <vt:lpwstr>RefSeqNum</vt:lpwstr>
      </vt:variant>
      <vt:variant>
        <vt:i4>5767258</vt:i4>
      </vt:variant>
      <vt:variant>
        <vt:i4>354</vt:i4>
      </vt:variant>
      <vt:variant>
        <vt:i4>0</vt:i4>
      </vt:variant>
      <vt:variant>
        <vt:i4>5</vt:i4>
      </vt:variant>
      <vt:variant>
        <vt:lpwstr>http://www.fixprotocol.org/specifications/fix4.4fiximate/StandardHeader.html</vt:lpwstr>
      </vt:variant>
      <vt:variant>
        <vt:lpwstr/>
      </vt:variant>
      <vt:variant>
        <vt:i4>6488159</vt:i4>
      </vt:variant>
      <vt:variant>
        <vt:i4>351</vt:i4>
      </vt:variant>
      <vt:variant>
        <vt:i4>0</vt:i4>
      </vt:variant>
      <vt:variant>
        <vt:i4>5</vt:i4>
      </vt:variant>
      <vt:variant>
        <vt:lpwstr>http://www.fixprotocol.org/specifications/fix4.4fiximate/field_description.html</vt:lpwstr>
      </vt:variant>
      <vt:variant>
        <vt:lpwstr>CheckSum</vt:lpwstr>
      </vt:variant>
      <vt:variant>
        <vt:i4>1376305</vt:i4>
      </vt:variant>
      <vt:variant>
        <vt:i4>348</vt:i4>
      </vt:variant>
      <vt:variant>
        <vt:i4>0</vt:i4>
      </vt:variant>
      <vt:variant>
        <vt:i4>5</vt:i4>
      </vt:variant>
      <vt:variant>
        <vt:lpwstr>http://www.fixprotocol.org/specifications/fix4.4fiximate/field_description.html</vt:lpwstr>
      </vt:variant>
      <vt:variant>
        <vt:lpwstr>BeginString</vt:lpwstr>
      </vt:variant>
      <vt:variant>
        <vt:i4>7471174</vt:i4>
      </vt:variant>
      <vt:variant>
        <vt:i4>345</vt:i4>
      </vt:variant>
      <vt:variant>
        <vt:i4>0</vt:i4>
      </vt:variant>
      <vt:variant>
        <vt:i4>5</vt:i4>
      </vt:variant>
      <vt:variant>
        <vt:lpwstr>http://www.fixprotocol.org/specifications/fix4.4fiximate/field_description.html</vt:lpwstr>
      </vt:variant>
      <vt:variant>
        <vt:lpwstr>MsgSeqNum</vt:lpwstr>
      </vt:variant>
      <vt:variant>
        <vt:i4>8323139</vt:i4>
      </vt:variant>
      <vt:variant>
        <vt:i4>342</vt:i4>
      </vt:variant>
      <vt:variant>
        <vt:i4>0</vt:i4>
      </vt:variant>
      <vt:variant>
        <vt:i4>5</vt:i4>
      </vt:variant>
      <vt:variant>
        <vt:lpwstr>http://www.fixprotocol.org/specifications/fix4.4fiximate/field_description.html</vt:lpwstr>
      </vt:variant>
      <vt:variant>
        <vt:lpwstr>TargetCompID</vt:lpwstr>
      </vt:variant>
      <vt:variant>
        <vt:i4>8257624</vt:i4>
      </vt:variant>
      <vt:variant>
        <vt:i4>339</vt:i4>
      </vt:variant>
      <vt:variant>
        <vt:i4>0</vt:i4>
      </vt:variant>
      <vt:variant>
        <vt:i4>5</vt:i4>
      </vt:variant>
      <vt:variant>
        <vt:lpwstr>http://www.fixprotocol.org/specifications/fix4.4fiximate/field_description.html</vt:lpwstr>
      </vt:variant>
      <vt:variant>
        <vt:lpwstr>SenderCompID</vt:lpwstr>
      </vt:variant>
      <vt:variant>
        <vt:i4>65588</vt:i4>
      </vt:variant>
      <vt:variant>
        <vt:i4>336</vt:i4>
      </vt:variant>
      <vt:variant>
        <vt:i4>0</vt:i4>
      </vt:variant>
      <vt:variant>
        <vt:i4>5</vt:i4>
      </vt:variant>
      <vt:variant>
        <vt:lpwstr>http://www.fixprotocol.org/specifications/fix4.4fiximate/field_description.html</vt:lpwstr>
      </vt:variant>
      <vt:variant>
        <vt:lpwstr>MsgType</vt:lpwstr>
      </vt:variant>
      <vt:variant>
        <vt:i4>655415</vt:i4>
      </vt:variant>
      <vt:variant>
        <vt:i4>333</vt:i4>
      </vt:variant>
      <vt:variant>
        <vt:i4>0</vt:i4>
      </vt:variant>
      <vt:variant>
        <vt:i4>5</vt:i4>
      </vt:variant>
      <vt:variant>
        <vt:lpwstr>http://www.fixprotocol.org/specifications/fix4.4fiximate/field_description.html</vt:lpwstr>
      </vt:variant>
      <vt:variant>
        <vt:lpwstr>BodyLength</vt:lpwstr>
      </vt:variant>
      <vt:variant>
        <vt:i4>786440</vt:i4>
      </vt:variant>
      <vt:variant>
        <vt:i4>330</vt:i4>
      </vt:variant>
      <vt:variant>
        <vt:i4>0</vt:i4>
      </vt:variant>
      <vt:variant>
        <vt:i4>5</vt:i4>
      </vt:variant>
      <vt:variant>
        <vt:lpwstr>http://www.fixprotocol.org/specifications/fix4.4fiximate/StandardTrailer.html</vt:lpwstr>
      </vt:variant>
      <vt:variant>
        <vt:lpwstr/>
      </vt:variant>
      <vt:variant>
        <vt:i4>7536731</vt:i4>
      </vt:variant>
      <vt:variant>
        <vt:i4>327</vt:i4>
      </vt:variant>
      <vt:variant>
        <vt:i4>0</vt:i4>
      </vt:variant>
      <vt:variant>
        <vt:i4>5</vt:i4>
      </vt:variant>
      <vt:variant>
        <vt:lpwstr>http://www.fixprotocol.org/specifications/fix4.4fiximate/field_description.html</vt:lpwstr>
      </vt:variant>
      <vt:variant>
        <vt:lpwstr>TransactTime</vt:lpwstr>
      </vt:variant>
      <vt:variant>
        <vt:i4>6488130</vt:i4>
      </vt:variant>
      <vt:variant>
        <vt:i4>324</vt:i4>
      </vt:variant>
      <vt:variant>
        <vt:i4>0</vt:i4>
      </vt:variant>
      <vt:variant>
        <vt:i4>5</vt:i4>
      </vt:variant>
      <vt:variant>
        <vt:lpwstr>http://www.fixprotocol.org/specifications/fix4.4fiximate/field_description.html</vt:lpwstr>
      </vt:variant>
      <vt:variant>
        <vt:lpwstr>PriceType</vt:lpwstr>
      </vt:variant>
      <vt:variant>
        <vt:i4>53</vt:i4>
      </vt:variant>
      <vt:variant>
        <vt:i4>321</vt:i4>
      </vt:variant>
      <vt:variant>
        <vt:i4>0</vt:i4>
      </vt:variant>
      <vt:variant>
        <vt:i4>5</vt:i4>
      </vt:variant>
      <vt:variant>
        <vt:lpwstr>http://www.fixprotocol.org/specifications/fix4.4fiximate/field_description.html</vt:lpwstr>
      </vt:variant>
      <vt:variant>
        <vt:lpwstr>OrdType</vt:lpwstr>
      </vt:variant>
      <vt:variant>
        <vt:i4>6881354</vt:i4>
      </vt:variant>
      <vt:variant>
        <vt:i4>318</vt:i4>
      </vt:variant>
      <vt:variant>
        <vt:i4>0</vt:i4>
      </vt:variant>
      <vt:variant>
        <vt:i4>5</vt:i4>
      </vt:variant>
      <vt:variant>
        <vt:lpwstr>http://www.fixprotocol.org/specifications/fix4.4fiximate/field_description.html</vt:lpwstr>
      </vt:variant>
      <vt:variant>
        <vt:lpwstr>OrderQty</vt:lpwstr>
      </vt:variant>
      <vt:variant>
        <vt:i4>7995472</vt:i4>
      </vt:variant>
      <vt:variant>
        <vt:i4>315</vt:i4>
      </vt:variant>
      <vt:variant>
        <vt:i4>0</vt:i4>
      </vt:variant>
      <vt:variant>
        <vt:i4>5</vt:i4>
      </vt:variant>
      <vt:variant>
        <vt:lpwstr>http://www.fixprotocol.org/specifications/fix4.4fiximate/field_description.html</vt:lpwstr>
      </vt:variant>
      <vt:variant>
        <vt:lpwstr>Side</vt:lpwstr>
      </vt:variant>
      <vt:variant>
        <vt:i4>6946909</vt:i4>
      </vt:variant>
      <vt:variant>
        <vt:i4>312</vt:i4>
      </vt:variant>
      <vt:variant>
        <vt:i4>0</vt:i4>
      </vt:variant>
      <vt:variant>
        <vt:i4>5</vt:i4>
      </vt:variant>
      <vt:variant>
        <vt:lpwstr>http://www.fixprotocol.org/specifications/fix4.4fiximate/field_description.html</vt:lpwstr>
      </vt:variant>
      <vt:variant>
        <vt:lpwstr>SecurityIDSource</vt:lpwstr>
      </vt:variant>
      <vt:variant>
        <vt:i4>1179704</vt:i4>
      </vt:variant>
      <vt:variant>
        <vt:i4>309</vt:i4>
      </vt:variant>
      <vt:variant>
        <vt:i4>0</vt:i4>
      </vt:variant>
      <vt:variant>
        <vt:i4>5</vt:i4>
      </vt:variant>
      <vt:variant>
        <vt:lpwstr>http://www.fixprotocol.org/specifications/fix4.4fiximate/field_description.html</vt:lpwstr>
      </vt:variant>
      <vt:variant>
        <vt:lpwstr>SecurityID</vt:lpwstr>
      </vt:variant>
      <vt:variant>
        <vt:i4>65590</vt:i4>
      </vt:variant>
      <vt:variant>
        <vt:i4>306</vt:i4>
      </vt:variant>
      <vt:variant>
        <vt:i4>0</vt:i4>
      </vt:variant>
      <vt:variant>
        <vt:i4>5</vt:i4>
      </vt:variant>
      <vt:variant>
        <vt:lpwstr>http://www.fixprotocol.org/specifications/fix4.4fiximate/field_description.html</vt:lpwstr>
      </vt:variant>
      <vt:variant>
        <vt:lpwstr>Symbol</vt:lpwstr>
      </vt:variant>
      <vt:variant>
        <vt:i4>5963848</vt:i4>
      </vt:variant>
      <vt:variant>
        <vt:i4>303</vt:i4>
      </vt:variant>
      <vt:variant>
        <vt:i4>0</vt:i4>
      </vt:variant>
      <vt:variant>
        <vt:i4>5</vt:i4>
      </vt:variant>
      <vt:variant>
        <vt:lpwstr>http://www.fixprotocol.org/specifications/fix4.4fiximate/Instrument.html</vt:lpwstr>
      </vt:variant>
      <vt:variant>
        <vt:lpwstr/>
      </vt:variant>
      <vt:variant>
        <vt:i4>7798861</vt:i4>
      </vt:variant>
      <vt:variant>
        <vt:i4>300</vt:i4>
      </vt:variant>
      <vt:variant>
        <vt:i4>0</vt:i4>
      </vt:variant>
      <vt:variant>
        <vt:i4>5</vt:i4>
      </vt:variant>
      <vt:variant>
        <vt:lpwstr>http://www.fixprotocol.org/specifications/fix4.4fiximate/field_description.html</vt:lpwstr>
      </vt:variant>
      <vt:variant>
        <vt:lpwstr>SettlDate</vt:lpwstr>
      </vt:variant>
      <vt:variant>
        <vt:i4>7405635</vt:i4>
      </vt:variant>
      <vt:variant>
        <vt:i4>297</vt:i4>
      </vt:variant>
      <vt:variant>
        <vt:i4>0</vt:i4>
      </vt:variant>
      <vt:variant>
        <vt:i4>5</vt:i4>
      </vt:variant>
      <vt:variant>
        <vt:lpwstr>http://www.fixprotocol.org/specifications/fix4.4fiximate/field_description.html</vt:lpwstr>
      </vt:variant>
      <vt:variant>
        <vt:lpwstr>ExecType</vt:lpwstr>
      </vt:variant>
      <vt:variant>
        <vt:i4>589870</vt:i4>
      </vt:variant>
      <vt:variant>
        <vt:i4>294</vt:i4>
      </vt:variant>
      <vt:variant>
        <vt:i4>0</vt:i4>
      </vt:variant>
      <vt:variant>
        <vt:i4>5</vt:i4>
      </vt:variant>
      <vt:variant>
        <vt:lpwstr>http://www.fixprotocol.org/specifications/fix4.4fiximate/field_description.html</vt:lpwstr>
      </vt:variant>
      <vt:variant>
        <vt:lpwstr>ExecID</vt:lpwstr>
      </vt:variant>
      <vt:variant>
        <vt:i4>8192083</vt:i4>
      </vt:variant>
      <vt:variant>
        <vt:i4>291</vt:i4>
      </vt:variant>
      <vt:variant>
        <vt:i4>0</vt:i4>
      </vt:variant>
      <vt:variant>
        <vt:i4>5</vt:i4>
      </vt:variant>
      <vt:variant>
        <vt:lpwstr>http://www.fixprotocol.org/specifications/fix4.4fiximate/field_description.html</vt:lpwstr>
      </vt:variant>
      <vt:variant>
        <vt:lpwstr>PartyRole</vt:lpwstr>
      </vt:variant>
      <vt:variant>
        <vt:i4>7274565</vt:i4>
      </vt:variant>
      <vt:variant>
        <vt:i4>285</vt:i4>
      </vt:variant>
      <vt:variant>
        <vt:i4>0</vt:i4>
      </vt:variant>
      <vt:variant>
        <vt:i4>5</vt:i4>
      </vt:variant>
      <vt:variant>
        <vt:lpwstr>http://www.fixprotocol.org/specifications/fix4.4fiximate/field_description.html</vt:lpwstr>
      </vt:variant>
      <vt:variant>
        <vt:lpwstr>PartyIDSource</vt:lpwstr>
      </vt:variant>
      <vt:variant>
        <vt:i4>655420</vt:i4>
      </vt:variant>
      <vt:variant>
        <vt:i4>279</vt:i4>
      </vt:variant>
      <vt:variant>
        <vt:i4>0</vt:i4>
      </vt:variant>
      <vt:variant>
        <vt:i4>5</vt:i4>
      </vt:variant>
      <vt:variant>
        <vt:lpwstr>http://www.fixprotocol.org/specifications/fix4.4fiximate/field_description.html</vt:lpwstr>
      </vt:variant>
      <vt:variant>
        <vt:lpwstr>PartyID</vt:lpwstr>
      </vt:variant>
      <vt:variant>
        <vt:i4>1441846</vt:i4>
      </vt:variant>
      <vt:variant>
        <vt:i4>273</vt:i4>
      </vt:variant>
      <vt:variant>
        <vt:i4>0</vt:i4>
      </vt:variant>
      <vt:variant>
        <vt:i4>5</vt:i4>
      </vt:variant>
      <vt:variant>
        <vt:lpwstr>http://www.fixprotocol.org/specifications/fix4.4fiximate/field_description.html</vt:lpwstr>
      </vt:variant>
      <vt:variant>
        <vt:lpwstr>NoPartyIDs</vt:lpwstr>
      </vt:variant>
      <vt:variant>
        <vt:i4>1769497</vt:i4>
      </vt:variant>
      <vt:variant>
        <vt:i4>270</vt:i4>
      </vt:variant>
      <vt:variant>
        <vt:i4>0</vt:i4>
      </vt:variant>
      <vt:variant>
        <vt:i4>5</vt:i4>
      </vt:variant>
      <vt:variant>
        <vt:lpwstr>http://www.fixprotocol.org/specifications/fix4.4fiximate/Parties.html</vt:lpwstr>
      </vt:variant>
      <vt:variant>
        <vt:lpwstr/>
      </vt:variant>
      <vt:variant>
        <vt:i4>2031657</vt:i4>
      </vt:variant>
      <vt:variant>
        <vt:i4>267</vt:i4>
      </vt:variant>
      <vt:variant>
        <vt:i4>0</vt:i4>
      </vt:variant>
      <vt:variant>
        <vt:i4>5</vt:i4>
      </vt:variant>
      <vt:variant>
        <vt:lpwstr>http://www.fixprotocol.org/specifications/fix4.4fiximate/field_description.html</vt:lpwstr>
      </vt:variant>
      <vt:variant>
        <vt:lpwstr>QuoteRespID</vt:lpwstr>
      </vt:variant>
      <vt:variant>
        <vt:i4>5767258</vt:i4>
      </vt:variant>
      <vt:variant>
        <vt:i4>264</vt:i4>
      </vt:variant>
      <vt:variant>
        <vt:i4>0</vt:i4>
      </vt:variant>
      <vt:variant>
        <vt:i4>5</vt:i4>
      </vt:variant>
      <vt:variant>
        <vt:lpwstr>http://www.fixprotocol.org/specifications/fix4.4fiximate/StandardHeader.html</vt:lpwstr>
      </vt:variant>
      <vt:variant>
        <vt:lpwstr/>
      </vt:variant>
      <vt:variant>
        <vt:i4>786440</vt:i4>
      </vt:variant>
      <vt:variant>
        <vt:i4>258</vt:i4>
      </vt:variant>
      <vt:variant>
        <vt:i4>0</vt:i4>
      </vt:variant>
      <vt:variant>
        <vt:i4>5</vt:i4>
      </vt:variant>
      <vt:variant>
        <vt:lpwstr>http://www.fixprotocol.org/specifications/fix4.4fiximate/StandardTrailer.html</vt:lpwstr>
      </vt:variant>
      <vt:variant>
        <vt:lpwstr/>
      </vt:variant>
      <vt:variant>
        <vt:i4>6750302</vt:i4>
      </vt:variant>
      <vt:variant>
        <vt:i4>255</vt:i4>
      </vt:variant>
      <vt:variant>
        <vt:i4>0</vt:i4>
      </vt:variant>
      <vt:variant>
        <vt:i4>5</vt:i4>
      </vt:variant>
      <vt:variant>
        <vt:lpwstr>http://www.fixprotocol.org/specifications/fix4.4fiximate/field_description.html</vt:lpwstr>
      </vt:variant>
      <vt:variant>
        <vt:lpwstr>Price</vt:lpwstr>
      </vt:variant>
      <vt:variant>
        <vt:i4>6488130</vt:i4>
      </vt:variant>
      <vt:variant>
        <vt:i4>252</vt:i4>
      </vt:variant>
      <vt:variant>
        <vt:i4>0</vt:i4>
      </vt:variant>
      <vt:variant>
        <vt:i4>5</vt:i4>
      </vt:variant>
      <vt:variant>
        <vt:lpwstr>http://www.fixprotocol.org/specifications/fix4.4fiximate/field_description.html</vt:lpwstr>
      </vt:variant>
      <vt:variant>
        <vt:lpwstr>PriceType</vt:lpwstr>
      </vt:variant>
      <vt:variant>
        <vt:i4>53</vt:i4>
      </vt:variant>
      <vt:variant>
        <vt:i4>249</vt:i4>
      </vt:variant>
      <vt:variant>
        <vt:i4>0</vt:i4>
      </vt:variant>
      <vt:variant>
        <vt:i4>5</vt:i4>
      </vt:variant>
      <vt:variant>
        <vt:lpwstr>http://www.fixprotocol.org/specifications/fix4.4fiximate/field_description.html</vt:lpwstr>
      </vt:variant>
      <vt:variant>
        <vt:lpwstr>OrdType</vt:lpwstr>
      </vt:variant>
      <vt:variant>
        <vt:i4>6881354</vt:i4>
      </vt:variant>
      <vt:variant>
        <vt:i4>246</vt:i4>
      </vt:variant>
      <vt:variant>
        <vt:i4>0</vt:i4>
      </vt:variant>
      <vt:variant>
        <vt:i4>5</vt:i4>
      </vt:variant>
      <vt:variant>
        <vt:lpwstr>http://www.fixprotocol.org/specifications/fix4.4fiximate/field_description.html</vt:lpwstr>
      </vt:variant>
      <vt:variant>
        <vt:lpwstr>OrderQty</vt:lpwstr>
      </vt:variant>
      <vt:variant>
        <vt:i4>2949161</vt:i4>
      </vt:variant>
      <vt:variant>
        <vt:i4>243</vt:i4>
      </vt:variant>
      <vt:variant>
        <vt:i4>0</vt:i4>
      </vt:variant>
      <vt:variant>
        <vt:i4>5</vt:i4>
      </vt:variant>
      <vt:variant>
        <vt:lpwstr>http://www.fixprotocol.org/specifications/fix4.4fiximate/OrderQtyData.html</vt:lpwstr>
      </vt:variant>
      <vt:variant>
        <vt:lpwstr/>
      </vt:variant>
      <vt:variant>
        <vt:i4>7536731</vt:i4>
      </vt:variant>
      <vt:variant>
        <vt:i4>240</vt:i4>
      </vt:variant>
      <vt:variant>
        <vt:i4>0</vt:i4>
      </vt:variant>
      <vt:variant>
        <vt:i4>5</vt:i4>
      </vt:variant>
      <vt:variant>
        <vt:lpwstr>http://www.fixprotocol.org/specifications/fix4.4fiximate/field_description.html</vt:lpwstr>
      </vt:variant>
      <vt:variant>
        <vt:lpwstr>TransactTime</vt:lpwstr>
      </vt:variant>
      <vt:variant>
        <vt:i4>7995472</vt:i4>
      </vt:variant>
      <vt:variant>
        <vt:i4>237</vt:i4>
      </vt:variant>
      <vt:variant>
        <vt:i4>0</vt:i4>
      </vt:variant>
      <vt:variant>
        <vt:i4>5</vt:i4>
      </vt:variant>
      <vt:variant>
        <vt:lpwstr>http://www.fixprotocol.org/specifications/fix4.4fiximate/field_description.html</vt:lpwstr>
      </vt:variant>
      <vt:variant>
        <vt:lpwstr>Side</vt:lpwstr>
      </vt:variant>
      <vt:variant>
        <vt:i4>6946909</vt:i4>
      </vt:variant>
      <vt:variant>
        <vt:i4>234</vt:i4>
      </vt:variant>
      <vt:variant>
        <vt:i4>0</vt:i4>
      </vt:variant>
      <vt:variant>
        <vt:i4>5</vt:i4>
      </vt:variant>
      <vt:variant>
        <vt:lpwstr>http://www.fixprotocol.org/specifications/fix4.4fiximate/field_description.html</vt:lpwstr>
      </vt:variant>
      <vt:variant>
        <vt:lpwstr>SecurityIDSource</vt:lpwstr>
      </vt:variant>
      <vt:variant>
        <vt:i4>1179704</vt:i4>
      </vt:variant>
      <vt:variant>
        <vt:i4>231</vt:i4>
      </vt:variant>
      <vt:variant>
        <vt:i4>0</vt:i4>
      </vt:variant>
      <vt:variant>
        <vt:i4>5</vt:i4>
      </vt:variant>
      <vt:variant>
        <vt:lpwstr>http://www.fixprotocol.org/specifications/fix4.4fiximate/field_description.html</vt:lpwstr>
      </vt:variant>
      <vt:variant>
        <vt:lpwstr>SecurityID</vt:lpwstr>
      </vt:variant>
      <vt:variant>
        <vt:i4>65590</vt:i4>
      </vt:variant>
      <vt:variant>
        <vt:i4>228</vt:i4>
      </vt:variant>
      <vt:variant>
        <vt:i4>0</vt:i4>
      </vt:variant>
      <vt:variant>
        <vt:i4>5</vt:i4>
      </vt:variant>
      <vt:variant>
        <vt:lpwstr>http://www.fixprotocol.org/specifications/fix4.4fiximate/field_description.html</vt:lpwstr>
      </vt:variant>
      <vt:variant>
        <vt:lpwstr>Symbol</vt:lpwstr>
      </vt:variant>
      <vt:variant>
        <vt:i4>5963848</vt:i4>
      </vt:variant>
      <vt:variant>
        <vt:i4>225</vt:i4>
      </vt:variant>
      <vt:variant>
        <vt:i4>0</vt:i4>
      </vt:variant>
      <vt:variant>
        <vt:i4>5</vt:i4>
      </vt:variant>
      <vt:variant>
        <vt:lpwstr>http://www.fixprotocol.org/specifications/fix4.4fiximate/Instrument.html</vt:lpwstr>
      </vt:variant>
      <vt:variant>
        <vt:lpwstr/>
      </vt:variant>
      <vt:variant>
        <vt:i4>8192083</vt:i4>
      </vt:variant>
      <vt:variant>
        <vt:i4>222</vt:i4>
      </vt:variant>
      <vt:variant>
        <vt:i4>0</vt:i4>
      </vt:variant>
      <vt:variant>
        <vt:i4>5</vt:i4>
      </vt:variant>
      <vt:variant>
        <vt:lpwstr>http://www.fixprotocol.org/specifications/fix4.4fiximate/field_description.html</vt:lpwstr>
      </vt:variant>
      <vt:variant>
        <vt:lpwstr>PartyRole</vt:lpwstr>
      </vt:variant>
      <vt:variant>
        <vt:i4>7274565</vt:i4>
      </vt:variant>
      <vt:variant>
        <vt:i4>216</vt:i4>
      </vt:variant>
      <vt:variant>
        <vt:i4>0</vt:i4>
      </vt:variant>
      <vt:variant>
        <vt:i4>5</vt:i4>
      </vt:variant>
      <vt:variant>
        <vt:lpwstr>http://www.fixprotocol.org/specifications/fix4.4fiximate/field_description.html</vt:lpwstr>
      </vt:variant>
      <vt:variant>
        <vt:lpwstr>PartyIDSource</vt:lpwstr>
      </vt:variant>
      <vt:variant>
        <vt:i4>655420</vt:i4>
      </vt:variant>
      <vt:variant>
        <vt:i4>210</vt:i4>
      </vt:variant>
      <vt:variant>
        <vt:i4>0</vt:i4>
      </vt:variant>
      <vt:variant>
        <vt:i4>5</vt:i4>
      </vt:variant>
      <vt:variant>
        <vt:lpwstr>http://www.fixprotocol.org/specifications/fix4.4fiximate/field_description.html</vt:lpwstr>
      </vt:variant>
      <vt:variant>
        <vt:lpwstr>PartyID</vt:lpwstr>
      </vt:variant>
      <vt:variant>
        <vt:i4>1441846</vt:i4>
      </vt:variant>
      <vt:variant>
        <vt:i4>204</vt:i4>
      </vt:variant>
      <vt:variant>
        <vt:i4>0</vt:i4>
      </vt:variant>
      <vt:variant>
        <vt:i4>5</vt:i4>
      </vt:variant>
      <vt:variant>
        <vt:lpwstr>http://www.fixprotocol.org/specifications/fix4.4fiximate/field_description.html</vt:lpwstr>
      </vt:variant>
      <vt:variant>
        <vt:lpwstr>NoPartyIDs</vt:lpwstr>
      </vt:variant>
      <vt:variant>
        <vt:i4>1769497</vt:i4>
      </vt:variant>
      <vt:variant>
        <vt:i4>201</vt:i4>
      </vt:variant>
      <vt:variant>
        <vt:i4>0</vt:i4>
      </vt:variant>
      <vt:variant>
        <vt:i4>5</vt:i4>
      </vt:variant>
      <vt:variant>
        <vt:lpwstr>http://www.fixprotocol.org/specifications/fix4.4fiximate/Parties.html</vt:lpwstr>
      </vt:variant>
      <vt:variant>
        <vt:lpwstr/>
      </vt:variant>
      <vt:variant>
        <vt:i4>7340103</vt:i4>
      </vt:variant>
      <vt:variant>
        <vt:i4>198</vt:i4>
      </vt:variant>
      <vt:variant>
        <vt:i4>0</vt:i4>
      </vt:variant>
      <vt:variant>
        <vt:i4>5</vt:i4>
      </vt:variant>
      <vt:variant>
        <vt:lpwstr>http://www.fixprotocol.org/specifications/fix4.4fiximate/field_description.html</vt:lpwstr>
      </vt:variant>
      <vt:variant>
        <vt:lpwstr>IOIID</vt:lpwstr>
      </vt:variant>
      <vt:variant>
        <vt:i4>2031657</vt:i4>
      </vt:variant>
      <vt:variant>
        <vt:i4>195</vt:i4>
      </vt:variant>
      <vt:variant>
        <vt:i4>0</vt:i4>
      </vt:variant>
      <vt:variant>
        <vt:i4>5</vt:i4>
      </vt:variant>
      <vt:variant>
        <vt:lpwstr>http://www.fixprotocol.org/specifications/fix4.4fiximate/field_description.html</vt:lpwstr>
      </vt:variant>
      <vt:variant>
        <vt:lpwstr>QuoteRespID</vt:lpwstr>
      </vt:variant>
      <vt:variant>
        <vt:i4>5767258</vt:i4>
      </vt:variant>
      <vt:variant>
        <vt:i4>192</vt:i4>
      </vt:variant>
      <vt:variant>
        <vt:i4>0</vt:i4>
      </vt:variant>
      <vt:variant>
        <vt:i4>5</vt:i4>
      </vt:variant>
      <vt:variant>
        <vt:lpwstr>http://www.fixprotocol.org/specifications/fix4.4fiximate/StandardHeader.html</vt:lpwstr>
      </vt:variant>
      <vt:variant>
        <vt:lpwstr/>
      </vt:variant>
      <vt:variant>
        <vt:i4>786440</vt:i4>
      </vt:variant>
      <vt:variant>
        <vt:i4>183</vt:i4>
      </vt:variant>
      <vt:variant>
        <vt:i4>0</vt:i4>
      </vt:variant>
      <vt:variant>
        <vt:i4>5</vt:i4>
      </vt:variant>
      <vt:variant>
        <vt:lpwstr>http://www.fixprotocol.org/specifications/fix4.4fiximate/StandardTrailer.html</vt:lpwstr>
      </vt:variant>
      <vt:variant>
        <vt:lpwstr/>
      </vt:variant>
      <vt:variant>
        <vt:i4>7274565</vt:i4>
      </vt:variant>
      <vt:variant>
        <vt:i4>177</vt:i4>
      </vt:variant>
      <vt:variant>
        <vt:i4>0</vt:i4>
      </vt:variant>
      <vt:variant>
        <vt:i4>5</vt:i4>
      </vt:variant>
      <vt:variant>
        <vt:lpwstr>http://www.fixprotocol.org/specifications/fix4.4fiximate/field_description.html</vt:lpwstr>
      </vt:variant>
      <vt:variant>
        <vt:lpwstr>PartyIDSource</vt:lpwstr>
      </vt:variant>
      <vt:variant>
        <vt:i4>1769497</vt:i4>
      </vt:variant>
      <vt:variant>
        <vt:i4>171</vt:i4>
      </vt:variant>
      <vt:variant>
        <vt:i4>0</vt:i4>
      </vt:variant>
      <vt:variant>
        <vt:i4>5</vt:i4>
      </vt:variant>
      <vt:variant>
        <vt:lpwstr>http://www.fixprotocol.org/specifications/fix4.4fiximate/Parties.html</vt:lpwstr>
      </vt:variant>
      <vt:variant>
        <vt:lpwstr/>
      </vt:variant>
      <vt:variant>
        <vt:i4>8192083</vt:i4>
      </vt:variant>
      <vt:variant>
        <vt:i4>168</vt:i4>
      </vt:variant>
      <vt:variant>
        <vt:i4>0</vt:i4>
      </vt:variant>
      <vt:variant>
        <vt:i4>5</vt:i4>
      </vt:variant>
      <vt:variant>
        <vt:lpwstr>http://www.fixprotocol.org/specifications/fix4.4fiximate/field_description.html</vt:lpwstr>
      </vt:variant>
      <vt:variant>
        <vt:lpwstr>PartyRole</vt:lpwstr>
      </vt:variant>
      <vt:variant>
        <vt:i4>7274565</vt:i4>
      </vt:variant>
      <vt:variant>
        <vt:i4>162</vt:i4>
      </vt:variant>
      <vt:variant>
        <vt:i4>0</vt:i4>
      </vt:variant>
      <vt:variant>
        <vt:i4>5</vt:i4>
      </vt:variant>
      <vt:variant>
        <vt:lpwstr>http://www.fixprotocol.org/specifications/fix4.4fiximate/field_description.html</vt:lpwstr>
      </vt:variant>
      <vt:variant>
        <vt:lpwstr>PartyIDSource</vt:lpwstr>
      </vt:variant>
      <vt:variant>
        <vt:i4>655420</vt:i4>
      </vt:variant>
      <vt:variant>
        <vt:i4>156</vt:i4>
      </vt:variant>
      <vt:variant>
        <vt:i4>0</vt:i4>
      </vt:variant>
      <vt:variant>
        <vt:i4>5</vt:i4>
      </vt:variant>
      <vt:variant>
        <vt:lpwstr>http://www.fixprotocol.org/specifications/fix4.4fiximate/field_description.html</vt:lpwstr>
      </vt:variant>
      <vt:variant>
        <vt:lpwstr>PartyID</vt:lpwstr>
      </vt:variant>
      <vt:variant>
        <vt:i4>1441846</vt:i4>
      </vt:variant>
      <vt:variant>
        <vt:i4>150</vt:i4>
      </vt:variant>
      <vt:variant>
        <vt:i4>0</vt:i4>
      </vt:variant>
      <vt:variant>
        <vt:i4>5</vt:i4>
      </vt:variant>
      <vt:variant>
        <vt:lpwstr>http://www.fixprotocol.org/specifications/fix4.4fiximate/field_description.html</vt:lpwstr>
      </vt:variant>
      <vt:variant>
        <vt:lpwstr>NoPartyIDs</vt:lpwstr>
      </vt:variant>
      <vt:variant>
        <vt:i4>1769497</vt:i4>
      </vt:variant>
      <vt:variant>
        <vt:i4>147</vt:i4>
      </vt:variant>
      <vt:variant>
        <vt:i4>0</vt:i4>
      </vt:variant>
      <vt:variant>
        <vt:i4>5</vt:i4>
      </vt:variant>
      <vt:variant>
        <vt:lpwstr>http://www.fixprotocol.org/specifications/fix4.4fiximate/Parties.html</vt:lpwstr>
      </vt:variant>
      <vt:variant>
        <vt:lpwstr/>
      </vt:variant>
      <vt:variant>
        <vt:i4>7536709</vt:i4>
      </vt:variant>
      <vt:variant>
        <vt:i4>144</vt:i4>
      </vt:variant>
      <vt:variant>
        <vt:i4>0</vt:i4>
      </vt:variant>
      <vt:variant>
        <vt:i4>5</vt:i4>
      </vt:variant>
      <vt:variant>
        <vt:lpwstr>http://www.fixprotocol.org/specifications/fix4.4fiximate/field_description.html</vt:lpwstr>
      </vt:variant>
      <vt:variant>
        <vt:lpwstr>QuoteType</vt:lpwstr>
      </vt:variant>
      <vt:variant>
        <vt:i4>7536731</vt:i4>
      </vt:variant>
      <vt:variant>
        <vt:i4>141</vt:i4>
      </vt:variant>
      <vt:variant>
        <vt:i4>0</vt:i4>
      </vt:variant>
      <vt:variant>
        <vt:i4>5</vt:i4>
      </vt:variant>
      <vt:variant>
        <vt:lpwstr>http://www.fixprotocol.org/specifications/fix4.4fiximate/field_description.html</vt:lpwstr>
      </vt:variant>
      <vt:variant>
        <vt:lpwstr>TransactTime</vt:lpwstr>
      </vt:variant>
      <vt:variant>
        <vt:i4>6750302</vt:i4>
      </vt:variant>
      <vt:variant>
        <vt:i4>138</vt:i4>
      </vt:variant>
      <vt:variant>
        <vt:i4>0</vt:i4>
      </vt:variant>
      <vt:variant>
        <vt:i4>5</vt:i4>
      </vt:variant>
      <vt:variant>
        <vt:lpwstr>http://www.fixprotocol.org/specifications/fix4.4fiximate/field_description.html</vt:lpwstr>
      </vt:variant>
      <vt:variant>
        <vt:lpwstr>Price</vt:lpwstr>
      </vt:variant>
      <vt:variant>
        <vt:i4>6488130</vt:i4>
      </vt:variant>
      <vt:variant>
        <vt:i4>135</vt:i4>
      </vt:variant>
      <vt:variant>
        <vt:i4>0</vt:i4>
      </vt:variant>
      <vt:variant>
        <vt:i4>5</vt:i4>
      </vt:variant>
      <vt:variant>
        <vt:lpwstr>http://www.fixprotocol.org/specifications/fix4.4fiximate/field_description.html</vt:lpwstr>
      </vt:variant>
      <vt:variant>
        <vt:lpwstr>PriceType</vt:lpwstr>
      </vt:variant>
      <vt:variant>
        <vt:i4>7995482</vt:i4>
      </vt:variant>
      <vt:variant>
        <vt:i4>132</vt:i4>
      </vt:variant>
      <vt:variant>
        <vt:i4>0</vt:i4>
      </vt:variant>
      <vt:variant>
        <vt:i4>5</vt:i4>
      </vt:variant>
      <vt:variant>
        <vt:lpwstr>http://www.fixprotocol.org/specifications/fix4.4fiximate/field_description.html</vt:lpwstr>
      </vt:variant>
      <vt:variant>
        <vt:lpwstr>StipulationValue</vt:lpwstr>
      </vt:variant>
      <vt:variant>
        <vt:i4>65591</vt:i4>
      </vt:variant>
      <vt:variant>
        <vt:i4>126</vt:i4>
      </vt:variant>
      <vt:variant>
        <vt:i4>0</vt:i4>
      </vt:variant>
      <vt:variant>
        <vt:i4>5</vt:i4>
      </vt:variant>
      <vt:variant>
        <vt:lpwstr>http://www.fixprotocol.org/specifications/fix4.4fiximate/field_description.html</vt:lpwstr>
      </vt:variant>
      <vt:variant>
        <vt:lpwstr>StipulationType</vt:lpwstr>
      </vt:variant>
      <vt:variant>
        <vt:i4>1638432</vt:i4>
      </vt:variant>
      <vt:variant>
        <vt:i4>120</vt:i4>
      </vt:variant>
      <vt:variant>
        <vt:i4>0</vt:i4>
      </vt:variant>
      <vt:variant>
        <vt:i4>5</vt:i4>
      </vt:variant>
      <vt:variant>
        <vt:lpwstr>http://www.fixprotocol.org/specifications/fix4.4fiximate/field_description.html</vt:lpwstr>
      </vt:variant>
      <vt:variant>
        <vt:lpwstr>NoStipulations</vt:lpwstr>
      </vt:variant>
      <vt:variant>
        <vt:i4>3735606</vt:i4>
      </vt:variant>
      <vt:variant>
        <vt:i4>117</vt:i4>
      </vt:variant>
      <vt:variant>
        <vt:i4>0</vt:i4>
      </vt:variant>
      <vt:variant>
        <vt:i4>5</vt:i4>
      </vt:variant>
      <vt:variant>
        <vt:lpwstr>http://www.fixprotocol.org/specifications/fix4.4fiximate/Stipulations.html</vt:lpwstr>
      </vt:variant>
      <vt:variant>
        <vt:lpwstr/>
      </vt:variant>
      <vt:variant>
        <vt:i4>1114163</vt:i4>
      </vt:variant>
      <vt:variant>
        <vt:i4>114</vt:i4>
      </vt:variant>
      <vt:variant>
        <vt:i4>0</vt:i4>
      </vt:variant>
      <vt:variant>
        <vt:i4>5</vt:i4>
      </vt:variant>
      <vt:variant>
        <vt:lpwstr>http://www.fixprotocol.org/specifications/fix4.4fiximate/field_description.html</vt:lpwstr>
      </vt:variant>
      <vt:variant>
        <vt:lpwstr>IOIQty</vt:lpwstr>
      </vt:variant>
      <vt:variant>
        <vt:i4>7995472</vt:i4>
      </vt:variant>
      <vt:variant>
        <vt:i4>111</vt:i4>
      </vt:variant>
      <vt:variant>
        <vt:i4>0</vt:i4>
      </vt:variant>
      <vt:variant>
        <vt:i4>5</vt:i4>
      </vt:variant>
      <vt:variant>
        <vt:lpwstr>http://www.fixprotocol.org/specifications/fix4.4fiximate/field_description.html</vt:lpwstr>
      </vt:variant>
      <vt:variant>
        <vt:lpwstr>Side</vt:lpwstr>
      </vt:variant>
      <vt:variant>
        <vt:i4>6946909</vt:i4>
      </vt:variant>
      <vt:variant>
        <vt:i4>108</vt:i4>
      </vt:variant>
      <vt:variant>
        <vt:i4>0</vt:i4>
      </vt:variant>
      <vt:variant>
        <vt:i4>5</vt:i4>
      </vt:variant>
      <vt:variant>
        <vt:lpwstr>http://www.fixprotocol.org/specifications/fix4.4fiximate/field_description.html</vt:lpwstr>
      </vt:variant>
      <vt:variant>
        <vt:lpwstr>SecurityIDSource</vt:lpwstr>
      </vt:variant>
      <vt:variant>
        <vt:i4>2031655</vt:i4>
      </vt:variant>
      <vt:variant>
        <vt:i4>105</vt:i4>
      </vt:variant>
      <vt:variant>
        <vt:i4>0</vt:i4>
      </vt:variant>
      <vt:variant>
        <vt:i4>5</vt:i4>
      </vt:variant>
      <vt:variant>
        <vt:lpwstr>http://www.fixprotocol.org/specifications/fix4.4fiximate/field_description.html</vt:lpwstr>
      </vt:variant>
      <vt:variant>
        <vt:lpwstr>ValidUntilTime</vt:lpwstr>
      </vt:variant>
      <vt:variant>
        <vt:i4>5963848</vt:i4>
      </vt:variant>
      <vt:variant>
        <vt:i4>102</vt:i4>
      </vt:variant>
      <vt:variant>
        <vt:i4>0</vt:i4>
      </vt:variant>
      <vt:variant>
        <vt:i4>5</vt:i4>
      </vt:variant>
      <vt:variant>
        <vt:lpwstr>http://www.fixprotocol.org/specifications/fix4.4fiximate/Instrument.html</vt:lpwstr>
      </vt:variant>
      <vt:variant>
        <vt:lpwstr/>
      </vt:variant>
      <vt:variant>
        <vt:i4>6488159</vt:i4>
      </vt:variant>
      <vt:variant>
        <vt:i4>99</vt:i4>
      </vt:variant>
      <vt:variant>
        <vt:i4>0</vt:i4>
      </vt:variant>
      <vt:variant>
        <vt:i4>5</vt:i4>
      </vt:variant>
      <vt:variant>
        <vt:lpwstr>http://www.fixprotocol.org/specifications/fix4.4fiximate/field_description.html</vt:lpwstr>
      </vt:variant>
      <vt:variant>
        <vt:lpwstr>IOITransType</vt:lpwstr>
      </vt:variant>
      <vt:variant>
        <vt:i4>7340103</vt:i4>
      </vt:variant>
      <vt:variant>
        <vt:i4>96</vt:i4>
      </vt:variant>
      <vt:variant>
        <vt:i4>0</vt:i4>
      </vt:variant>
      <vt:variant>
        <vt:i4>5</vt:i4>
      </vt:variant>
      <vt:variant>
        <vt:lpwstr>http://www.fixprotocol.org/specifications/fix4.4fiximate/field_description.html</vt:lpwstr>
      </vt:variant>
      <vt:variant>
        <vt:lpwstr>IOIID</vt:lpwstr>
      </vt:variant>
      <vt:variant>
        <vt:i4>5767258</vt:i4>
      </vt:variant>
      <vt:variant>
        <vt:i4>93</vt:i4>
      </vt:variant>
      <vt:variant>
        <vt:i4>0</vt:i4>
      </vt:variant>
      <vt:variant>
        <vt:i4>5</vt:i4>
      </vt:variant>
      <vt:variant>
        <vt:lpwstr>http://www.fixprotocol.org/specifications/fix4.4fiximate/StandardHeader.html</vt:lpwstr>
      </vt:variant>
      <vt:variant>
        <vt:lpwstr/>
      </vt:variant>
      <vt:variant>
        <vt:i4>1507378</vt:i4>
      </vt:variant>
      <vt:variant>
        <vt:i4>80</vt:i4>
      </vt:variant>
      <vt:variant>
        <vt:i4>0</vt:i4>
      </vt:variant>
      <vt:variant>
        <vt:i4>5</vt:i4>
      </vt:variant>
      <vt:variant>
        <vt:lpwstr/>
      </vt:variant>
      <vt:variant>
        <vt:lpwstr>_Toc313347655</vt:lpwstr>
      </vt:variant>
      <vt:variant>
        <vt:i4>1507378</vt:i4>
      </vt:variant>
      <vt:variant>
        <vt:i4>74</vt:i4>
      </vt:variant>
      <vt:variant>
        <vt:i4>0</vt:i4>
      </vt:variant>
      <vt:variant>
        <vt:i4>5</vt:i4>
      </vt:variant>
      <vt:variant>
        <vt:lpwstr/>
      </vt:variant>
      <vt:variant>
        <vt:lpwstr>_Toc313347654</vt:lpwstr>
      </vt:variant>
      <vt:variant>
        <vt:i4>1507378</vt:i4>
      </vt:variant>
      <vt:variant>
        <vt:i4>68</vt:i4>
      </vt:variant>
      <vt:variant>
        <vt:i4>0</vt:i4>
      </vt:variant>
      <vt:variant>
        <vt:i4>5</vt:i4>
      </vt:variant>
      <vt:variant>
        <vt:lpwstr/>
      </vt:variant>
      <vt:variant>
        <vt:lpwstr>_Toc313347653</vt:lpwstr>
      </vt:variant>
      <vt:variant>
        <vt:i4>1507378</vt:i4>
      </vt:variant>
      <vt:variant>
        <vt:i4>62</vt:i4>
      </vt:variant>
      <vt:variant>
        <vt:i4>0</vt:i4>
      </vt:variant>
      <vt:variant>
        <vt:i4>5</vt:i4>
      </vt:variant>
      <vt:variant>
        <vt:lpwstr/>
      </vt:variant>
      <vt:variant>
        <vt:lpwstr>_Toc313347652</vt:lpwstr>
      </vt:variant>
      <vt:variant>
        <vt:i4>1507378</vt:i4>
      </vt:variant>
      <vt:variant>
        <vt:i4>56</vt:i4>
      </vt:variant>
      <vt:variant>
        <vt:i4>0</vt:i4>
      </vt:variant>
      <vt:variant>
        <vt:i4>5</vt:i4>
      </vt:variant>
      <vt:variant>
        <vt:lpwstr/>
      </vt:variant>
      <vt:variant>
        <vt:lpwstr>_Toc313347651</vt:lpwstr>
      </vt:variant>
      <vt:variant>
        <vt:i4>1507378</vt:i4>
      </vt:variant>
      <vt:variant>
        <vt:i4>50</vt:i4>
      </vt:variant>
      <vt:variant>
        <vt:i4>0</vt:i4>
      </vt:variant>
      <vt:variant>
        <vt:i4>5</vt:i4>
      </vt:variant>
      <vt:variant>
        <vt:lpwstr/>
      </vt:variant>
      <vt:variant>
        <vt:lpwstr>_Toc313347650</vt:lpwstr>
      </vt:variant>
      <vt:variant>
        <vt:i4>1441842</vt:i4>
      </vt:variant>
      <vt:variant>
        <vt:i4>44</vt:i4>
      </vt:variant>
      <vt:variant>
        <vt:i4>0</vt:i4>
      </vt:variant>
      <vt:variant>
        <vt:i4>5</vt:i4>
      </vt:variant>
      <vt:variant>
        <vt:lpwstr/>
      </vt:variant>
      <vt:variant>
        <vt:lpwstr>_Toc313347649</vt:lpwstr>
      </vt:variant>
      <vt:variant>
        <vt:i4>1441842</vt:i4>
      </vt:variant>
      <vt:variant>
        <vt:i4>38</vt:i4>
      </vt:variant>
      <vt:variant>
        <vt:i4>0</vt:i4>
      </vt:variant>
      <vt:variant>
        <vt:i4>5</vt:i4>
      </vt:variant>
      <vt:variant>
        <vt:lpwstr/>
      </vt:variant>
      <vt:variant>
        <vt:lpwstr>_Toc313347648</vt:lpwstr>
      </vt:variant>
      <vt:variant>
        <vt:i4>1441842</vt:i4>
      </vt:variant>
      <vt:variant>
        <vt:i4>32</vt:i4>
      </vt:variant>
      <vt:variant>
        <vt:i4>0</vt:i4>
      </vt:variant>
      <vt:variant>
        <vt:i4>5</vt:i4>
      </vt:variant>
      <vt:variant>
        <vt:lpwstr/>
      </vt:variant>
      <vt:variant>
        <vt:lpwstr>_Toc313347647</vt:lpwstr>
      </vt:variant>
      <vt:variant>
        <vt:i4>1441842</vt:i4>
      </vt:variant>
      <vt:variant>
        <vt:i4>26</vt:i4>
      </vt:variant>
      <vt:variant>
        <vt:i4>0</vt:i4>
      </vt:variant>
      <vt:variant>
        <vt:i4>5</vt:i4>
      </vt:variant>
      <vt:variant>
        <vt:lpwstr/>
      </vt:variant>
      <vt:variant>
        <vt:lpwstr>_Toc313347646</vt:lpwstr>
      </vt:variant>
      <vt:variant>
        <vt:i4>1441842</vt:i4>
      </vt:variant>
      <vt:variant>
        <vt:i4>20</vt:i4>
      </vt:variant>
      <vt:variant>
        <vt:i4>0</vt:i4>
      </vt:variant>
      <vt:variant>
        <vt:i4>5</vt:i4>
      </vt:variant>
      <vt:variant>
        <vt:lpwstr/>
      </vt:variant>
      <vt:variant>
        <vt:lpwstr>_Toc313347645</vt:lpwstr>
      </vt:variant>
      <vt:variant>
        <vt:i4>1441842</vt:i4>
      </vt:variant>
      <vt:variant>
        <vt:i4>14</vt:i4>
      </vt:variant>
      <vt:variant>
        <vt:i4>0</vt:i4>
      </vt:variant>
      <vt:variant>
        <vt:i4>5</vt:i4>
      </vt:variant>
      <vt:variant>
        <vt:lpwstr/>
      </vt:variant>
      <vt:variant>
        <vt:lpwstr>_Toc313347644</vt:lpwstr>
      </vt:variant>
      <vt:variant>
        <vt:i4>1441842</vt:i4>
      </vt:variant>
      <vt:variant>
        <vt:i4>8</vt:i4>
      </vt:variant>
      <vt:variant>
        <vt:i4>0</vt:i4>
      </vt:variant>
      <vt:variant>
        <vt:i4>5</vt:i4>
      </vt:variant>
      <vt:variant>
        <vt:lpwstr/>
      </vt:variant>
      <vt:variant>
        <vt:lpwstr>_Toc313347643</vt:lpwstr>
      </vt:variant>
      <vt:variant>
        <vt:i4>1441842</vt:i4>
      </vt:variant>
      <vt:variant>
        <vt:i4>2</vt:i4>
      </vt:variant>
      <vt:variant>
        <vt:i4>0</vt:i4>
      </vt:variant>
      <vt:variant>
        <vt:i4>5</vt:i4>
      </vt:variant>
      <vt:variant>
        <vt:lpwstr/>
      </vt:variant>
      <vt:variant>
        <vt:lpwstr>_Toc313347642</vt:lpwstr>
      </vt:variant>
      <vt:variant>
        <vt:i4>6488169</vt:i4>
      </vt:variant>
      <vt:variant>
        <vt:i4>7810</vt:i4>
      </vt:variant>
      <vt:variant>
        <vt:i4>1026</vt:i4>
      </vt:variant>
      <vt:variant>
        <vt:i4>1</vt:i4>
      </vt:variant>
      <vt:variant>
        <vt:lpwstr>http://www.fixprotocol.org/specifications/fix4.4fiximate/arrow.gif</vt:lpwstr>
      </vt:variant>
      <vt:variant>
        <vt:lpwstr/>
      </vt:variant>
      <vt:variant>
        <vt:i4>6488169</vt:i4>
      </vt:variant>
      <vt:variant>
        <vt:i4>8239</vt:i4>
      </vt:variant>
      <vt:variant>
        <vt:i4>1027</vt:i4>
      </vt:variant>
      <vt:variant>
        <vt:i4>1</vt:i4>
      </vt:variant>
      <vt:variant>
        <vt:lpwstr>http://www.fixprotocol.org/specifications/fix4.4fiximate/arrow.gif</vt:lpwstr>
      </vt:variant>
      <vt:variant>
        <vt:lpwstr/>
      </vt:variant>
      <vt:variant>
        <vt:i4>6488169</vt:i4>
      </vt:variant>
      <vt:variant>
        <vt:i4>9809</vt:i4>
      </vt:variant>
      <vt:variant>
        <vt:i4>1028</vt:i4>
      </vt:variant>
      <vt:variant>
        <vt:i4>1</vt:i4>
      </vt:variant>
      <vt:variant>
        <vt:lpwstr>http://www.fixprotocol.org/specifications/fix4.4fiximate/arrow.gif</vt:lpwstr>
      </vt:variant>
      <vt:variant>
        <vt:lpwstr/>
      </vt:variant>
      <vt:variant>
        <vt:i4>6488169</vt:i4>
      </vt:variant>
      <vt:variant>
        <vt:i4>10151</vt:i4>
      </vt:variant>
      <vt:variant>
        <vt:i4>1029</vt:i4>
      </vt:variant>
      <vt:variant>
        <vt:i4>1</vt:i4>
      </vt:variant>
      <vt:variant>
        <vt:lpwstr>http://www.fixprotocol.org/specifications/fix4.4fiximate/arrow.gif</vt:lpwstr>
      </vt:variant>
      <vt:variant>
        <vt:lpwstr/>
      </vt:variant>
      <vt:variant>
        <vt:i4>6488169</vt:i4>
      </vt:variant>
      <vt:variant>
        <vt:i4>10441</vt:i4>
      </vt:variant>
      <vt:variant>
        <vt:i4>1030</vt:i4>
      </vt:variant>
      <vt:variant>
        <vt:i4>1</vt:i4>
      </vt:variant>
      <vt:variant>
        <vt:lpwstr>http://www.fixprotocol.org/specifications/fix4.4fiximate/arrow.gif</vt:lpwstr>
      </vt:variant>
      <vt:variant>
        <vt:lpwstr/>
      </vt:variant>
      <vt:variant>
        <vt:i4>6488169</vt:i4>
      </vt:variant>
      <vt:variant>
        <vt:i4>10856</vt:i4>
      </vt:variant>
      <vt:variant>
        <vt:i4>1031</vt:i4>
      </vt:variant>
      <vt:variant>
        <vt:i4>1</vt:i4>
      </vt:variant>
      <vt:variant>
        <vt:lpwstr>http://www.fixprotocol.org/specifications/fix4.4fiximate/arrow.gif</vt:lpwstr>
      </vt:variant>
      <vt:variant>
        <vt:lpwstr/>
      </vt:variant>
      <vt:variant>
        <vt:i4>6488169</vt:i4>
      </vt:variant>
      <vt:variant>
        <vt:i4>11125</vt:i4>
      </vt:variant>
      <vt:variant>
        <vt:i4>1032</vt:i4>
      </vt:variant>
      <vt:variant>
        <vt:i4>1</vt:i4>
      </vt:variant>
      <vt:variant>
        <vt:lpwstr>http://www.fixprotocol.org/specifications/fix4.4fiximate/arrow.gif</vt:lpwstr>
      </vt:variant>
      <vt:variant>
        <vt:lpwstr/>
      </vt:variant>
      <vt:variant>
        <vt:i4>6488169</vt:i4>
      </vt:variant>
      <vt:variant>
        <vt:i4>14651</vt:i4>
      </vt:variant>
      <vt:variant>
        <vt:i4>1033</vt:i4>
      </vt:variant>
      <vt:variant>
        <vt:i4>1</vt:i4>
      </vt:variant>
      <vt:variant>
        <vt:lpwstr>http://www.fixprotocol.org/specifications/fix4.4fiximate/arrow.gif</vt:lpwstr>
      </vt:variant>
      <vt:variant>
        <vt:lpwstr/>
      </vt:variant>
      <vt:variant>
        <vt:i4>6488169</vt:i4>
      </vt:variant>
      <vt:variant>
        <vt:i4>14966</vt:i4>
      </vt:variant>
      <vt:variant>
        <vt:i4>1034</vt:i4>
      </vt:variant>
      <vt:variant>
        <vt:i4>1</vt:i4>
      </vt:variant>
      <vt:variant>
        <vt:lpwstr>http://www.fixprotocol.org/specifications/fix4.4fiximate/arrow.gif</vt:lpwstr>
      </vt:variant>
      <vt:variant>
        <vt:lpwstr/>
      </vt:variant>
      <vt:variant>
        <vt:i4>6488169</vt:i4>
      </vt:variant>
      <vt:variant>
        <vt:i4>15272</vt:i4>
      </vt:variant>
      <vt:variant>
        <vt:i4>1035</vt:i4>
      </vt:variant>
      <vt:variant>
        <vt:i4>1</vt:i4>
      </vt:variant>
      <vt:variant>
        <vt:lpwstr>http://www.fixprotocol.org/specifications/fix4.4fiximate/arrow.gif</vt:lpwstr>
      </vt:variant>
      <vt:variant>
        <vt:lpwstr/>
      </vt:variant>
      <vt:variant>
        <vt:i4>6488169</vt:i4>
      </vt:variant>
      <vt:variant>
        <vt:i4>19571</vt:i4>
      </vt:variant>
      <vt:variant>
        <vt:i4>1036</vt:i4>
      </vt:variant>
      <vt:variant>
        <vt:i4>1</vt:i4>
      </vt:variant>
      <vt:variant>
        <vt:lpwstr>http://www.fixprotocol.org/specifications/fix4.4fiximate/arrow.gif</vt:lpwstr>
      </vt:variant>
      <vt:variant>
        <vt:lpwstr/>
      </vt:variant>
      <vt:variant>
        <vt:i4>6488169</vt:i4>
      </vt:variant>
      <vt:variant>
        <vt:i4>19886</vt:i4>
      </vt:variant>
      <vt:variant>
        <vt:i4>1037</vt:i4>
      </vt:variant>
      <vt:variant>
        <vt:i4>1</vt:i4>
      </vt:variant>
      <vt:variant>
        <vt:lpwstr>http://www.fixprotocol.org/specifications/fix4.4fiximate/arrow.gif</vt:lpwstr>
      </vt:variant>
      <vt:variant>
        <vt:lpwstr/>
      </vt:variant>
      <vt:variant>
        <vt:i4>6488169</vt:i4>
      </vt:variant>
      <vt:variant>
        <vt:i4>20192</vt:i4>
      </vt:variant>
      <vt:variant>
        <vt:i4>1038</vt:i4>
      </vt:variant>
      <vt:variant>
        <vt:i4>1</vt:i4>
      </vt:variant>
      <vt:variant>
        <vt:lpwstr>http://www.fixprotocol.org/specifications/fix4.4fiximate/arrow.gif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HTD Offers to Broker Dealer</dc:title>
  <dc:creator>Jay Caldas</dc:creator>
  <cp:lastModifiedBy>Steven Liu</cp:lastModifiedBy>
  <cp:revision>5</cp:revision>
  <dcterms:created xsi:type="dcterms:W3CDTF">2015-10-07T17:04:00Z</dcterms:created>
  <dcterms:modified xsi:type="dcterms:W3CDTF">2015-10-09T20:57:00Z</dcterms:modified>
</cp:coreProperties>
</file>